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9B" w:rsidRDefault="00B93B9B" w:rsidP="00B93B9B">
      <w:pPr>
        <w:spacing w:before="540" w:line="360" w:lineRule="atLeast"/>
        <w:jc w:val="center"/>
        <w:rPr>
          <w:b/>
          <w:bCs/>
          <w:spacing w:val="6"/>
          <w:sz w:val="22"/>
          <w:szCs w:val="22"/>
        </w:rPr>
      </w:pPr>
      <w:r>
        <w:rPr>
          <w:b/>
          <w:bCs/>
          <w:spacing w:val="6"/>
          <w:sz w:val="22"/>
          <w:szCs w:val="22"/>
        </w:rPr>
        <w:t>NYILATKOZAT ILLETÉKMENTESSÉGRŐL</w:t>
      </w:r>
    </w:p>
    <w:p w:rsidR="00A8205A" w:rsidRPr="00B72101" w:rsidRDefault="00A8205A" w:rsidP="00B93B9B">
      <w:pPr>
        <w:spacing w:before="540" w:line="360" w:lineRule="atLeast"/>
        <w:jc w:val="center"/>
        <w:rPr>
          <w:b/>
          <w:bCs/>
          <w:spacing w:val="6"/>
          <w:szCs w:val="22"/>
        </w:rPr>
      </w:pPr>
    </w:p>
    <w:p w:rsidR="00B93B9B" w:rsidRPr="00B72101" w:rsidRDefault="00B93B9B" w:rsidP="00A8205A">
      <w:pPr>
        <w:tabs>
          <w:tab w:val="left" w:leader="dot" w:pos="6264"/>
          <w:tab w:val="right" w:leader="dot" w:pos="9324"/>
        </w:tabs>
        <w:spacing w:line="396" w:lineRule="atLeast"/>
        <w:jc w:val="both"/>
        <w:rPr>
          <w:spacing w:val="6"/>
          <w:szCs w:val="22"/>
        </w:rPr>
      </w:pPr>
      <w:r w:rsidRPr="00B72101">
        <w:rPr>
          <w:spacing w:val="6"/>
          <w:szCs w:val="22"/>
        </w:rPr>
        <w:t xml:space="preserve">Alulírott </w:t>
      </w:r>
      <w:r w:rsidRPr="00B72101">
        <w:rPr>
          <w:szCs w:val="22"/>
        </w:rPr>
        <w:tab/>
      </w:r>
      <w:proofErr w:type="gramStart"/>
      <w:r w:rsidRPr="00B72101">
        <w:rPr>
          <w:spacing w:val="6"/>
          <w:szCs w:val="22"/>
        </w:rPr>
        <w:t>a</w:t>
      </w:r>
      <w:proofErr w:type="gramEnd"/>
      <w:r w:rsidRPr="00B72101">
        <w:rPr>
          <w:szCs w:val="22"/>
        </w:rPr>
        <w:tab/>
      </w:r>
    </w:p>
    <w:p w:rsidR="00B93B9B" w:rsidRPr="00B72101" w:rsidRDefault="00B93B9B" w:rsidP="00A8205A">
      <w:pPr>
        <w:tabs>
          <w:tab w:val="left" w:leader="dot" w:pos="1836"/>
          <w:tab w:val="right" w:leader="dot" w:pos="9324"/>
        </w:tabs>
        <w:spacing w:line="360" w:lineRule="auto"/>
        <w:jc w:val="both"/>
        <w:rPr>
          <w:spacing w:val="6"/>
          <w:szCs w:val="22"/>
        </w:rPr>
      </w:pPr>
      <w:r w:rsidRPr="00B72101">
        <w:rPr>
          <w:szCs w:val="22"/>
        </w:rPr>
        <w:tab/>
      </w:r>
      <w:proofErr w:type="gramStart"/>
      <w:r w:rsidRPr="00B72101">
        <w:rPr>
          <w:spacing w:val="6"/>
          <w:szCs w:val="22"/>
        </w:rPr>
        <w:t>képviseletében</w:t>
      </w:r>
      <w:proofErr w:type="gramEnd"/>
      <w:r w:rsidRPr="00B72101">
        <w:rPr>
          <w:spacing w:val="6"/>
          <w:szCs w:val="22"/>
        </w:rPr>
        <w:t xml:space="preserve">, mint </w:t>
      </w:r>
      <w:r w:rsidRPr="00B72101">
        <w:rPr>
          <w:szCs w:val="22"/>
        </w:rPr>
        <w:tab/>
        <w:t>…...</w:t>
      </w:r>
      <w:r w:rsidRPr="00B72101">
        <w:rPr>
          <w:spacing w:val="6"/>
          <w:szCs w:val="22"/>
        </w:rPr>
        <w:t>(jogosultság jogcíme,</w:t>
      </w:r>
    </w:p>
    <w:p w:rsidR="00B93B9B" w:rsidRPr="00B72101" w:rsidRDefault="00B93B9B" w:rsidP="00A8205A">
      <w:pPr>
        <w:tabs>
          <w:tab w:val="right" w:leader="dot" w:pos="9324"/>
        </w:tabs>
        <w:spacing w:line="360" w:lineRule="auto"/>
        <w:ind w:right="72"/>
        <w:jc w:val="both"/>
        <w:rPr>
          <w:spacing w:val="6"/>
          <w:szCs w:val="22"/>
        </w:rPr>
      </w:pPr>
      <w:proofErr w:type="gramStart"/>
      <w:r w:rsidRPr="00B72101">
        <w:rPr>
          <w:spacing w:val="6"/>
          <w:szCs w:val="22"/>
        </w:rPr>
        <w:t>megnevezése</w:t>
      </w:r>
      <w:proofErr w:type="gramEnd"/>
      <w:r w:rsidRPr="00B72101">
        <w:rPr>
          <w:spacing w:val="6"/>
          <w:szCs w:val="22"/>
        </w:rPr>
        <w:t xml:space="preserve">) kijelentem, hogy az illetékekről szóló 1990. évi XCIII. tv. 5.§ </w:t>
      </w:r>
      <w:r w:rsidRPr="00B72101">
        <w:rPr>
          <w:szCs w:val="22"/>
        </w:rPr>
        <w:tab/>
      </w:r>
      <w:r w:rsidRPr="00B72101">
        <w:rPr>
          <w:spacing w:val="6"/>
          <w:szCs w:val="22"/>
        </w:rPr>
        <w:t>pontja alapján</w:t>
      </w:r>
      <w:r w:rsidRPr="00B72101">
        <w:rPr>
          <w:spacing w:val="6"/>
          <w:szCs w:val="22"/>
        </w:rPr>
        <w:br/>
        <w:t>az általam képviselt szervezet teljes személyes illetékmentességben részesül, mert a szervezet (alapítvány) az eljárás megindítását megelőző naptári évben folytatott vállalkozási tevékenységéből származó jövedelme után, vagy ilyen tevékenység hiányában - társasági adó fizetésére, illetve eredménye után költségvetési befizetésre nem volt kötelezett.</w:t>
      </w:r>
    </w:p>
    <w:p w:rsidR="00B72101" w:rsidRDefault="00B72101" w:rsidP="00A8205A">
      <w:pPr>
        <w:tabs>
          <w:tab w:val="right" w:leader="dot" w:pos="9324"/>
        </w:tabs>
        <w:spacing w:line="360" w:lineRule="auto"/>
        <w:ind w:right="72"/>
        <w:jc w:val="both"/>
        <w:rPr>
          <w:spacing w:val="6"/>
          <w:szCs w:val="22"/>
        </w:rPr>
      </w:pPr>
    </w:p>
    <w:p w:rsidR="00B72101" w:rsidRDefault="00A8205A" w:rsidP="00A8205A">
      <w:pPr>
        <w:tabs>
          <w:tab w:val="right" w:leader="dot" w:pos="9324"/>
        </w:tabs>
        <w:spacing w:line="360" w:lineRule="auto"/>
        <w:ind w:right="72"/>
        <w:jc w:val="both"/>
        <w:rPr>
          <w:szCs w:val="22"/>
        </w:rPr>
      </w:pPr>
      <w:r w:rsidRPr="00B72101">
        <w:rPr>
          <w:spacing w:val="6"/>
          <w:szCs w:val="22"/>
        </w:rPr>
        <w:t xml:space="preserve">Jelen </w:t>
      </w:r>
      <w:proofErr w:type="gramStart"/>
      <w:r w:rsidRPr="00B72101">
        <w:rPr>
          <w:spacing w:val="6"/>
          <w:szCs w:val="22"/>
        </w:rPr>
        <w:t>nyilatkozatot</w:t>
      </w:r>
      <w:r w:rsidR="00B72101">
        <w:rPr>
          <w:spacing w:val="6"/>
          <w:szCs w:val="22"/>
        </w:rPr>
        <w:t xml:space="preserve"> </w:t>
      </w:r>
      <w:r w:rsidR="00B72101">
        <w:rPr>
          <w:szCs w:val="22"/>
        </w:rPr>
        <w:t>…</w:t>
      </w:r>
      <w:proofErr w:type="gramEnd"/>
      <w:r w:rsidR="00B72101">
        <w:rPr>
          <w:szCs w:val="22"/>
        </w:rPr>
        <w:t xml:space="preserve">………………………………………………………………………… </w:t>
      </w:r>
    </w:p>
    <w:p w:rsidR="00B72101" w:rsidRDefault="00B72101" w:rsidP="00A8205A">
      <w:pPr>
        <w:tabs>
          <w:tab w:val="right" w:leader="dot" w:pos="9324"/>
        </w:tabs>
        <w:spacing w:line="360" w:lineRule="auto"/>
        <w:ind w:right="72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</w:t>
      </w:r>
    </w:p>
    <w:p w:rsidR="00B93B9B" w:rsidRPr="00B72101" w:rsidRDefault="00A8205A" w:rsidP="00A8205A">
      <w:pPr>
        <w:tabs>
          <w:tab w:val="right" w:leader="dot" w:pos="9324"/>
        </w:tabs>
        <w:spacing w:line="360" w:lineRule="auto"/>
        <w:ind w:right="72"/>
        <w:jc w:val="both"/>
        <w:rPr>
          <w:spacing w:val="6"/>
          <w:szCs w:val="22"/>
        </w:rPr>
      </w:pPr>
      <w:proofErr w:type="gramStart"/>
      <w:r w:rsidRPr="00B72101">
        <w:rPr>
          <w:spacing w:val="6"/>
          <w:szCs w:val="22"/>
        </w:rPr>
        <w:t>céljából</w:t>
      </w:r>
      <w:proofErr w:type="gramEnd"/>
      <w:r w:rsidRPr="00B72101">
        <w:rPr>
          <w:spacing w:val="6"/>
          <w:szCs w:val="22"/>
        </w:rPr>
        <w:t xml:space="preserve"> tettem </w:t>
      </w:r>
      <w:r w:rsidR="00B93B9B" w:rsidRPr="00B72101">
        <w:rPr>
          <w:spacing w:val="6"/>
          <w:szCs w:val="22"/>
        </w:rPr>
        <w:t xml:space="preserve">a Szabolcs-Szatmár-Bereg Megyei Kormányhivatal </w:t>
      </w:r>
      <w:r w:rsidR="00B92192" w:rsidRPr="00B72101">
        <w:rPr>
          <w:spacing w:val="6"/>
        </w:rPr>
        <w:t xml:space="preserve">Környezetvédelmi és Természetvédelmi Főosztály </w:t>
      </w:r>
      <w:r w:rsidR="00B93B9B" w:rsidRPr="00B72101">
        <w:rPr>
          <w:spacing w:val="6"/>
          <w:szCs w:val="22"/>
        </w:rPr>
        <w:t>előtti eljárásban.</w:t>
      </w:r>
    </w:p>
    <w:p w:rsidR="00DA202D" w:rsidRPr="00B72101" w:rsidRDefault="00B93B9B" w:rsidP="00A8205A">
      <w:pPr>
        <w:tabs>
          <w:tab w:val="left" w:leader="dot" w:pos="4068"/>
        </w:tabs>
        <w:spacing w:before="252" w:line="660" w:lineRule="atLeast"/>
        <w:jc w:val="both"/>
        <w:rPr>
          <w:szCs w:val="22"/>
        </w:rPr>
      </w:pPr>
      <w:r w:rsidRPr="00B72101">
        <w:rPr>
          <w:spacing w:val="6"/>
          <w:szCs w:val="22"/>
        </w:rPr>
        <w:t>Nyíregyháza</w:t>
      </w:r>
      <w:proofErr w:type="gramStart"/>
      <w:r w:rsidRPr="00B72101">
        <w:rPr>
          <w:spacing w:val="6"/>
          <w:szCs w:val="22"/>
        </w:rPr>
        <w:t xml:space="preserve">,  </w:t>
      </w:r>
      <w:r w:rsidRPr="00B72101">
        <w:rPr>
          <w:szCs w:val="22"/>
        </w:rPr>
        <w:tab/>
      </w:r>
      <w:r w:rsidR="00DA202D" w:rsidRPr="00B72101">
        <w:rPr>
          <w:szCs w:val="22"/>
        </w:rPr>
        <w:t>,</w:t>
      </w:r>
      <w:proofErr w:type="gramEnd"/>
    </w:p>
    <w:p w:rsidR="00DA202D" w:rsidRPr="00B72101" w:rsidRDefault="00DA202D" w:rsidP="00B93B9B">
      <w:pPr>
        <w:tabs>
          <w:tab w:val="left" w:leader="dot" w:pos="4068"/>
        </w:tabs>
        <w:spacing w:before="252" w:line="660" w:lineRule="atLeast"/>
        <w:rPr>
          <w:spacing w:val="6"/>
          <w:szCs w:val="22"/>
        </w:rPr>
      </w:pPr>
    </w:p>
    <w:p w:rsidR="00B93B9B" w:rsidRDefault="00B93B9B" w:rsidP="00B93B9B">
      <w:pPr>
        <w:tabs>
          <w:tab w:val="left" w:pos="4176"/>
        </w:tabs>
        <w:spacing w:line="480" w:lineRule="auto"/>
        <w:ind w:left="1152"/>
        <w:rPr>
          <w:rFonts w:ascii="Bookman Old Style" w:hAnsi="Bookman Old Style" w:cs="Bookman Old Style"/>
        </w:rPr>
      </w:pPr>
      <w:r w:rsidRPr="00B72101">
        <w:rPr>
          <w:spacing w:val="6"/>
          <w:szCs w:val="22"/>
        </w:rPr>
        <w:tab/>
      </w:r>
      <w:r w:rsidRPr="00B72101">
        <w:rPr>
          <w:rFonts w:ascii="Bookman Old Style" w:hAnsi="Bookman Old Style" w:cs="Bookman Old Style"/>
        </w:rPr>
        <w:t>.......................................................</w:t>
      </w:r>
    </w:p>
    <w:p w:rsidR="00B72101" w:rsidRPr="00B72101" w:rsidRDefault="00B72101" w:rsidP="00B93B9B">
      <w:pPr>
        <w:tabs>
          <w:tab w:val="left" w:pos="4176"/>
        </w:tabs>
        <w:spacing w:line="480" w:lineRule="auto"/>
        <w:ind w:left="1152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Aláírás</w:t>
      </w:r>
    </w:p>
    <w:p w:rsidR="00DA202D" w:rsidRPr="00B72101" w:rsidRDefault="00DA202D" w:rsidP="00DA202D">
      <w:pPr>
        <w:pStyle w:val="cf0"/>
        <w:spacing w:before="0" w:beforeAutospacing="0" w:after="0" w:afterAutospacing="0"/>
        <w:ind w:firstLine="238"/>
        <w:rPr>
          <w:b/>
          <w:bCs/>
          <w:szCs w:val="20"/>
        </w:rPr>
      </w:pPr>
    </w:p>
    <w:p w:rsidR="00A8205A" w:rsidRPr="00B72101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Cs w:val="20"/>
        </w:rPr>
      </w:pPr>
    </w:p>
    <w:p w:rsidR="00A8205A" w:rsidRPr="00B72101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Cs w:val="20"/>
        </w:rPr>
      </w:pPr>
    </w:p>
    <w:p w:rsidR="00A8205A" w:rsidRPr="00B72101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A8205A" w:rsidRDefault="00A8205A" w:rsidP="00DA202D">
      <w:pPr>
        <w:pStyle w:val="cf0"/>
        <w:spacing w:before="0" w:beforeAutospacing="0" w:after="0" w:afterAutospacing="0"/>
        <w:ind w:firstLine="238"/>
        <w:rPr>
          <w:b/>
          <w:bCs/>
          <w:sz w:val="20"/>
          <w:szCs w:val="20"/>
        </w:rPr>
      </w:pPr>
    </w:p>
    <w:p w:rsidR="004C6525" w:rsidRPr="009E52CF" w:rsidRDefault="004C6525" w:rsidP="00DA202D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r w:rsidRPr="009E52CF">
        <w:rPr>
          <w:b/>
          <w:bCs/>
          <w:sz w:val="22"/>
          <w:szCs w:val="22"/>
        </w:rPr>
        <w:lastRenderedPageBreak/>
        <w:t xml:space="preserve">1990.évi </w:t>
      </w:r>
      <w:proofErr w:type="spellStart"/>
      <w:r w:rsidRPr="009E52CF">
        <w:rPr>
          <w:b/>
          <w:bCs/>
          <w:sz w:val="22"/>
          <w:szCs w:val="22"/>
        </w:rPr>
        <w:t>XCIII.ty</w:t>
      </w:r>
      <w:proofErr w:type="spellEnd"/>
      <w:r w:rsidRPr="009E52CF">
        <w:rPr>
          <w:b/>
          <w:bCs/>
          <w:sz w:val="22"/>
          <w:szCs w:val="22"/>
        </w:rPr>
        <w:t xml:space="preserve">. 5. § </w:t>
      </w:r>
      <w:r w:rsidRPr="009E52CF">
        <w:rPr>
          <w:sz w:val="22"/>
          <w:szCs w:val="22"/>
        </w:rPr>
        <w:t>(1) Teljes személyes illetékmentességben részesül:</w:t>
      </w:r>
    </w:p>
    <w:p w:rsidR="004C6525" w:rsidRPr="009E52CF" w:rsidRDefault="004C6525" w:rsidP="00DA202D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proofErr w:type="gramStart"/>
      <w:r w:rsidRPr="009E52CF">
        <w:rPr>
          <w:i/>
          <w:iCs/>
          <w:sz w:val="22"/>
          <w:szCs w:val="22"/>
        </w:rPr>
        <w:t>a</w:t>
      </w:r>
      <w:proofErr w:type="gramEnd"/>
      <w:r w:rsidRPr="009E52CF">
        <w:rPr>
          <w:i/>
          <w:iCs/>
          <w:sz w:val="22"/>
          <w:szCs w:val="22"/>
        </w:rPr>
        <w:t xml:space="preserve">) </w:t>
      </w:r>
      <w:r w:rsidRPr="009E52CF">
        <w:rPr>
          <w:sz w:val="22"/>
          <w:szCs w:val="22"/>
        </w:rPr>
        <w:t>a Magyar Állam,</w:t>
      </w:r>
    </w:p>
    <w:p w:rsidR="004C6525" w:rsidRPr="009E52CF" w:rsidRDefault="004C6525" w:rsidP="00DA202D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r w:rsidRPr="009E52CF">
        <w:rPr>
          <w:i/>
          <w:iCs/>
          <w:sz w:val="22"/>
          <w:szCs w:val="22"/>
        </w:rPr>
        <w:t xml:space="preserve">b) </w:t>
      </w:r>
      <w:r w:rsidRPr="009E52CF">
        <w:rPr>
          <w:sz w:val="22"/>
          <w:szCs w:val="22"/>
        </w:rPr>
        <w:t>a helyi önkormányzatok és azok társulásai,</w:t>
      </w:r>
    </w:p>
    <w:p w:rsidR="004C6525" w:rsidRPr="009E52CF" w:rsidRDefault="004C6525" w:rsidP="00DA202D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r w:rsidRPr="009E52CF">
        <w:rPr>
          <w:i/>
          <w:iCs/>
          <w:sz w:val="22"/>
          <w:szCs w:val="22"/>
        </w:rPr>
        <w:t>c)</w:t>
      </w:r>
      <w:r w:rsidRPr="009E52CF">
        <w:rPr>
          <w:i/>
          <w:iCs/>
          <w:sz w:val="22"/>
          <w:szCs w:val="22"/>
          <w:vertAlign w:val="superscript"/>
        </w:rPr>
        <w:t> </w:t>
      </w:r>
      <w:r w:rsidRPr="009E52CF">
        <w:rPr>
          <w:sz w:val="22"/>
          <w:szCs w:val="22"/>
        </w:rPr>
        <w:t xml:space="preserve">a költségvetési szerv, a Magyar Nemzeti Vagyonkezelő </w:t>
      </w:r>
      <w:proofErr w:type="spellStart"/>
      <w:r w:rsidRPr="009E52CF">
        <w:rPr>
          <w:sz w:val="22"/>
          <w:szCs w:val="22"/>
        </w:rPr>
        <w:t>Zrt</w:t>
      </w:r>
      <w:proofErr w:type="spellEnd"/>
      <w:proofErr w:type="gramStart"/>
      <w:r w:rsidRPr="009E52CF">
        <w:rPr>
          <w:sz w:val="22"/>
          <w:szCs w:val="22"/>
        </w:rPr>
        <w:t>.,</w:t>
      </w:r>
      <w:proofErr w:type="gramEnd"/>
      <w:r w:rsidRPr="009E52CF">
        <w:rPr>
          <w:sz w:val="22"/>
          <w:szCs w:val="22"/>
        </w:rPr>
        <w:t xml:space="preserve"> valamint a Tartalékgazdálkodási Kht., illetve annak tevékenységét folytató nonprofit gazdasági társaság,</w:t>
      </w:r>
    </w:p>
    <w:p w:rsidR="004C6525" w:rsidRPr="009E52CF" w:rsidRDefault="004C6525" w:rsidP="00DA202D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r w:rsidRPr="009E52CF">
        <w:rPr>
          <w:i/>
          <w:iCs/>
          <w:sz w:val="22"/>
          <w:szCs w:val="22"/>
        </w:rPr>
        <w:t xml:space="preserve">d) </w:t>
      </w:r>
      <w:r w:rsidRPr="009E52CF">
        <w:rPr>
          <w:sz w:val="22"/>
          <w:szCs w:val="22"/>
        </w:rPr>
        <w:t>az egyesület, a köztestület,</w:t>
      </w:r>
    </w:p>
    <w:p w:rsidR="004C6525" w:rsidRPr="009E52CF" w:rsidRDefault="004C6525" w:rsidP="00DA202D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proofErr w:type="gramStart"/>
      <w:r w:rsidRPr="009E52CF">
        <w:rPr>
          <w:i/>
          <w:iCs/>
          <w:sz w:val="22"/>
          <w:szCs w:val="22"/>
        </w:rPr>
        <w:t>e</w:t>
      </w:r>
      <w:proofErr w:type="gramEnd"/>
      <w:r w:rsidRPr="009E52CF">
        <w:rPr>
          <w:i/>
          <w:iCs/>
          <w:sz w:val="22"/>
          <w:szCs w:val="22"/>
        </w:rPr>
        <w:t xml:space="preserve">) </w:t>
      </w:r>
      <w:r w:rsidRPr="009E52CF">
        <w:rPr>
          <w:sz w:val="22"/>
          <w:szCs w:val="22"/>
        </w:rPr>
        <w:t>az egyházi jogi személy,</w:t>
      </w:r>
    </w:p>
    <w:p w:rsidR="004C6525" w:rsidRPr="009E52CF" w:rsidRDefault="004C6525" w:rsidP="00DA202D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proofErr w:type="gramStart"/>
      <w:r w:rsidRPr="009E52CF">
        <w:rPr>
          <w:i/>
          <w:iCs/>
          <w:sz w:val="22"/>
          <w:szCs w:val="22"/>
        </w:rPr>
        <w:t>f</w:t>
      </w:r>
      <w:proofErr w:type="gramEnd"/>
      <w:r w:rsidRPr="009E52CF">
        <w:rPr>
          <w:i/>
          <w:iCs/>
          <w:sz w:val="22"/>
          <w:szCs w:val="22"/>
        </w:rPr>
        <w:t xml:space="preserve">) </w:t>
      </w:r>
      <w:r w:rsidRPr="009E52CF">
        <w:rPr>
          <w:sz w:val="22"/>
          <w:szCs w:val="22"/>
        </w:rPr>
        <w:t>az alapítvány, ideértve a közalapítványt is,</w:t>
      </w:r>
    </w:p>
    <w:p w:rsidR="004C6525" w:rsidRPr="009E52CF" w:rsidRDefault="004C6525" w:rsidP="00DA202D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proofErr w:type="gramStart"/>
      <w:r w:rsidRPr="009E52CF">
        <w:rPr>
          <w:i/>
          <w:iCs/>
          <w:sz w:val="22"/>
          <w:szCs w:val="22"/>
        </w:rPr>
        <w:t>g</w:t>
      </w:r>
      <w:proofErr w:type="gramEnd"/>
      <w:r w:rsidRPr="009E52CF">
        <w:rPr>
          <w:i/>
          <w:iCs/>
          <w:sz w:val="22"/>
          <w:szCs w:val="22"/>
        </w:rPr>
        <w:t xml:space="preserve">) </w:t>
      </w:r>
      <w:r w:rsidRPr="009E52CF">
        <w:rPr>
          <w:sz w:val="22"/>
          <w:szCs w:val="22"/>
        </w:rPr>
        <w:t>a vízgazdálkodási társulat,</w:t>
      </w:r>
    </w:p>
    <w:p w:rsidR="004C6525" w:rsidRPr="009E52CF" w:rsidRDefault="004C6525" w:rsidP="00DA202D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proofErr w:type="gramStart"/>
      <w:r w:rsidRPr="009E52CF">
        <w:rPr>
          <w:i/>
          <w:iCs/>
          <w:sz w:val="22"/>
          <w:szCs w:val="22"/>
        </w:rPr>
        <w:t>h</w:t>
      </w:r>
      <w:proofErr w:type="gramEnd"/>
      <w:r w:rsidRPr="009E52CF">
        <w:rPr>
          <w:i/>
          <w:iCs/>
          <w:sz w:val="22"/>
          <w:szCs w:val="22"/>
        </w:rPr>
        <w:t xml:space="preserve">) </w:t>
      </w:r>
      <w:r w:rsidRPr="009E52CF">
        <w:rPr>
          <w:sz w:val="22"/>
          <w:szCs w:val="22"/>
        </w:rPr>
        <w:t>az egészségbiztosítási szerv, a Nyugdíjbiztosítási Alap kezeléséért felelős nyugdíjbiztosítási szerv,</w:t>
      </w:r>
    </w:p>
    <w:p w:rsidR="004C6525" w:rsidRPr="009E52CF" w:rsidRDefault="004C6525" w:rsidP="00DA202D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r w:rsidRPr="009E52CF">
        <w:rPr>
          <w:i/>
          <w:iCs/>
          <w:sz w:val="22"/>
          <w:szCs w:val="22"/>
        </w:rPr>
        <w:t>i)</w:t>
      </w:r>
      <w:r w:rsidRPr="009E52CF">
        <w:rPr>
          <w:i/>
          <w:iCs/>
          <w:sz w:val="22"/>
          <w:szCs w:val="22"/>
          <w:vertAlign w:val="superscript"/>
        </w:rPr>
        <w:t> </w:t>
      </w:r>
      <w:r w:rsidRPr="009E52CF">
        <w:rPr>
          <w:sz w:val="22"/>
          <w:szCs w:val="22"/>
        </w:rPr>
        <w:t>a Magyar Nemzeti Bank,</w:t>
      </w:r>
    </w:p>
    <w:p w:rsidR="004C6525" w:rsidRPr="009E52CF" w:rsidRDefault="004C6525" w:rsidP="00DA202D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r w:rsidRPr="009E52CF">
        <w:rPr>
          <w:i/>
          <w:iCs/>
          <w:sz w:val="22"/>
          <w:szCs w:val="22"/>
        </w:rPr>
        <w:t xml:space="preserve">j) </w:t>
      </w:r>
      <w:r w:rsidRPr="009E52CF">
        <w:rPr>
          <w:sz w:val="22"/>
          <w:szCs w:val="22"/>
        </w:rPr>
        <w:t xml:space="preserve">a Magyar Rádió Nonprofit </w:t>
      </w:r>
      <w:proofErr w:type="spellStart"/>
      <w:r w:rsidRPr="009E52CF">
        <w:rPr>
          <w:sz w:val="22"/>
          <w:szCs w:val="22"/>
        </w:rPr>
        <w:t>Zrt</w:t>
      </w:r>
      <w:proofErr w:type="spellEnd"/>
      <w:proofErr w:type="gramStart"/>
      <w:r w:rsidRPr="009E52CF">
        <w:rPr>
          <w:sz w:val="22"/>
          <w:szCs w:val="22"/>
        </w:rPr>
        <w:t>.,</w:t>
      </w:r>
      <w:proofErr w:type="gramEnd"/>
      <w:r w:rsidRPr="009E52CF">
        <w:rPr>
          <w:sz w:val="22"/>
          <w:szCs w:val="22"/>
        </w:rPr>
        <w:t xml:space="preserve"> a Magyar Televízió Nonprofit </w:t>
      </w:r>
      <w:proofErr w:type="spellStart"/>
      <w:r w:rsidRPr="009E52CF">
        <w:rPr>
          <w:sz w:val="22"/>
          <w:szCs w:val="22"/>
        </w:rPr>
        <w:t>Zrt</w:t>
      </w:r>
      <w:proofErr w:type="spellEnd"/>
      <w:r w:rsidRPr="009E52CF">
        <w:rPr>
          <w:sz w:val="22"/>
          <w:szCs w:val="22"/>
        </w:rPr>
        <w:t xml:space="preserve">., a Duna Televízió Nonprofit </w:t>
      </w:r>
      <w:proofErr w:type="spellStart"/>
      <w:r w:rsidRPr="009E52CF">
        <w:rPr>
          <w:sz w:val="22"/>
          <w:szCs w:val="22"/>
        </w:rPr>
        <w:t>Zrt</w:t>
      </w:r>
      <w:proofErr w:type="spellEnd"/>
      <w:r w:rsidRPr="009E52CF">
        <w:rPr>
          <w:sz w:val="22"/>
          <w:szCs w:val="22"/>
        </w:rPr>
        <w:t xml:space="preserve">., a Magyar Távirati Iroda Nonprofit </w:t>
      </w:r>
      <w:proofErr w:type="spellStart"/>
      <w:r w:rsidRPr="009E52CF">
        <w:rPr>
          <w:sz w:val="22"/>
          <w:szCs w:val="22"/>
        </w:rPr>
        <w:t>Zrt</w:t>
      </w:r>
      <w:proofErr w:type="spellEnd"/>
      <w:r w:rsidRPr="009E52CF">
        <w:rPr>
          <w:sz w:val="22"/>
          <w:szCs w:val="22"/>
        </w:rPr>
        <w:t>., és a Médiaszolgáltatás-támogató és Vagyonkezelő Alap,</w:t>
      </w:r>
    </w:p>
    <w:p w:rsidR="004C6525" w:rsidRPr="009E52CF" w:rsidRDefault="004C6525" w:rsidP="00DA202D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r w:rsidRPr="009E52CF">
        <w:rPr>
          <w:i/>
          <w:iCs/>
          <w:sz w:val="22"/>
          <w:szCs w:val="22"/>
        </w:rPr>
        <w:t>k)</w:t>
      </w:r>
      <w:r w:rsidRPr="009E52CF">
        <w:rPr>
          <w:i/>
          <w:iCs/>
          <w:sz w:val="22"/>
          <w:szCs w:val="22"/>
          <w:vertAlign w:val="superscript"/>
        </w:rPr>
        <w:t> </w:t>
      </w:r>
      <w:r w:rsidRPr="009E52CF">
        <w:rPr>
          <w:sz w:val="22"/>
          <w:szCs w:val="22"/>
        </w:rPr>
        <w:t>az Észak-atlanti Szerződés Szervezete, az Észak-atlanti Szerződés tagállamainak és a Békepartnerség más részt vevő államainak Magyarországon tartózkodó fegyveres erői, valamint az Észak-atlanti Szerződés alapján felállított nemzetközi katonai parancsnokságok, és e fegyveres erők és parancsnokságok személyi állományába tartozó vagy alkalmazásában álló nem magyar állampolgárságú, katonai szolgálatban lévő és polgári állományú személyek, kizárólag a szolgálati kötelezettségükkel összefüggő illetékügyek tekintetében,</w:t>
      </w:r>
    </w:p>
    <w:p w:rsidR="004C6525" w:rsidRPr="009E52CF" w:rsidRDefault="004C6525" w:rsidP="00DA202D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proofErr w:type="gramStart"/>
      <w:r w:rsidRPr="009E52CF">
        <w:rPr>
          <w:i/>
          <w:iCs/>
          <w:sz w:val="22"/>
          <w:szCs w:val="22"/>
        </w:rPr>
        <w:t>l</w:t>
      </w:r>
      <w:proofErr w:type="gramEnd"/>
      <w:r w:rsidRPr="009E52CF">
        <w:rPr>
          <w:i/>
          <w:iCs/>
          <w:sz w:val="22"/>
          <w:szCs w:val="22"/>
        </w:rPr>
        <w:t>)</w:t>
      </w:r>
      <w:r w:rsidRPr="009E52CF">
        <w:rPr>
          <w:i/>
          <w:iCs/>
          <w:sz w:val="22"/>
          <w:szCs w:val="22"/>
          <w:vertAlign w:val="superscript"/>
        </w:rPr>
        <w:t> </w:t>
      </w:r>
      <w:r w:rsidRPr="009E52CF">
        <w:rPr>
          <w:i/>
          <w:iCs/>
          <w:sz w:val="22"/>
          <w:szCs w:val="22"/>
        </w:rPr>
        <w:t xml:space="preserve"> </w:t>
      </w:r>
      <w:r w:rsidRPr="009E52CF">
        <w:rPr>
          <w:sz w:val="22"/>
          <w:szCs w:val="22"/>
        </w:rPr>
        <w:t xml:space="preserve">a területfejlesztésről és területrendezésről szóló </w:t>
      </w:r>
      <w:hyperlink r:id="rId5" w:history="1">
        <w:r w:rsidRPr="009E52CF">
          <w:rPr>
            <w:rStyle w:val="Hiperhivatkozs"/>
            <w:color w:val="auto"/>
            <w:sz w:val="22"/>
            <w:szCs w:val="22"/>
          </w:rPr>
          <w:t>1996. évi XXI. törvény</w:t>
        </w:r>
      </w:hyperlink>
      <w:r w:rsidRPr="009E52CF">
        <w:rPr>
          <w:sz w:val="22"/>
          <w:szCs w:val="22"/>
        </w:rPr>
        <w:t xml:space="preserve"> hatálya alá tartozó fejlesztési tanács,</w:t>
      </w:r>
    </w:p>
    <w:p w:rsidR="004C6525" w:rsidRPr="009E52CF" w:rsidRDefault="004C6525" w:rsidP="00DA202D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proofErr w:type="gramStart"/>
      <w:r w:rsidRPr="009E52CF">
        <w:rPr>
          <w:i/>
          <w:iCs/>
          <w:sz w:val="22"/>
          <w:szCs w:val="22"/>
        </w:rPr>
        <w:t>m</w:t>
      </w:r>
      <w:proofErr w:type="gramEnd"/>
      <w:r w:rsidRPr="009E52CF">
        <w:rPr>
          <w:i/>
          <w:iCs/>
          <w:sz w:val="22"/>
          <w:szCs w:val="22"/>
        </w:rPr>
        <w:t>)</w:t>
      </w:r>
      <w:r w:rsidRPr="009E52CF">
        <w:rPr>
          <w:i/>
          <w:iCs/>
          <w:sz w:val="22"/>
          <w:szCs w:val="22"/>
          <w:vertAlign w:val="superscript"/>
        </w:rPr>
        <w:t> </w:t>
      </w:r>
      <w:r w:rsidRPr="009E52CF">
        <w:rPr>
          <w:sz w:val="22"/>
          <w:szCs w:val="22"/>
        </w:rPr>
        <w:t>a közhasznú, kiemelkedően közhasznú nonprofit gazdasági társaság, a közhasznú szociális szövetkezet,</w:t>
      </w:r>
    </w:p>
    <w:p w:rsidR="004C6525" w:rsidRPr="009E52CF" w:rsidRDefault="004C6525" w:rsidP="00DA202D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r w:rsidRPr="009E52CF">
        <w:rPr>
          <w:i/>
          <w:iCs/>
          <w:sz w:val="22"/>
          <w:szCs w:val="22"/>
        </w:rPr>
        <w:t>n)</w:t>
      </w:r>
      <w:r w:rsidRPr="009E52CF">
        <w:rPr>
          <w:i/>
          <w:iCs/>
          <w:sz w:val="22"/>
          <w:szCs w:val="22"/>
          <w:vertAlign w:val="superscript"/>
        </w:rPr>
        <w:t> </w:t>
      </w:r>
      <w:r w:rsidRPr="009E52CF">
        <w:rPr>
          <w:sz w:val="22"/>
          <w:szCs w:val="22"/>
        </w:rPr>
        <w:t>az Európai Közösségek, valamint azok intézményei és szervei, hivatalai, elkülönült alapjai,</w:t>
      </w:r>
    </w:p>
    <w:p w:rsidR="004C6525" w:rsidRPr="009E52CF" w:rsidRDefault="004C6525" w:rsidP="00DA202D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r w:rsidRPr="009E52CF">
        <w:rPr>
          <w:i/>
          <w:iCs/>
          <w:sz w:val="22"/>
          <w:szCs w:val="22"/>
        </w:rPr>
        <w:t xml:space="preserve">o) </w:t>
      </w:r>
      <w:r w:rsidRPr="009E52CF">
        <w:rPr>
          <w:sz w:val="22"/>
          <w:szCs w:val="22"/>
        </w:rPr>
        <w:t xml:space="preserve">Nemzeti Eszközkezelő </w:t>
      </w:r>
      <w:proofErr w:type="spellStart"/>
      <w:r w:rsidRPr="009E52CF">
        <w:rPr>
          <w:sz w:val="22"/>
          <w:szCs w:val="22"/>
        </w:rPr>
        <w:t>Zrt</w:t>
      </w:r>
      <w:proofErr w:type="spellEnd"/>
      <w:proofErr w:type="gramStart"/>
      <w:r w:rsidRPr="009E52CF">
        <w:rPr>
          <w:sz w:val="22"/>
          <w:szCs w:val="22"/>
        </w:rPr>
        <w:t>.,</w:t>
      </w:r>
      <w:proofErr w:type="gramEnd"/>
    </w:p>
    <w:p w:rsidR="004C6525" w:rsidRPr="009E52CF" w:rsidRDefault="004C6525" w:rsidP="00DA202D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r w:rsidRPr="009E52CF">
        <w:rPr>
          <w:i/>
          <w:iCs/>
          <w:sz w:val="22"/>
          <w:szCs w:val="22"/>
        </w:rPr>
        <w:t xml:space="preserve">p) </w:t>
      </w:r>
      <w:hyperlink r:id="rId6" w:history="1">
        <w:r w:rsidRPr="009E52CF">
          <w:rPr>
            <w:rStyle w:val="Hiperhivatkozs"/>
            <w:color w:val="auto"/>
            <w:sz w:val="22"/>
            <w:szCs w:val="22"/>
          </w:rPr>
          <w:t>a nemzeti köznevelésről szóló törvény</w:t>
        </w:r>
      </w:hyperlink>
      <w:r w:rsidRPr="009E52CF">
        <w:rPr>
          <w:sz w:val="22"/>
          <w:szCs w:val="22"/>
        </w:rPr>
        <w:t xml:space="preserve"> szerinti intézményi tanács,</w:t>
      </w:r>
    </w:p>
    <w:p w:rsidR="004C6525" w:rsidRPr="009E52CF" w:rsidRDefault="004C6525" w:rsidP="00DA202D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r w:rsidRPr="009E52CF">
        <w:rPr>
          <w:i/>
          <w:iCs/>
          <w:sz w:val="22"/>
          <w:szCs w:val="22"/>
        </w:rPr>
        <w:t xml:space="preserve">q) </w:t>
      </w:r>
      <w:r w:rsidRPr="009E52CF">
        <w:rPr>
          <w:sz w:val="22"/>
          <w:szCs w:val="22"/>
        </w:rPr>
        <w:t>az Országos Betétbiztosítási Alap,</w:t>
      </w:r>
    </w:p>
    <w:p w:rsidR="004C6525" w:rsidRPr="009E52CF" w:rsidRDefault="004C6525" w:rsidP="00DA202D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r w:rsidRPr="009E52CF">
        <w:rPr>
          <w:i/>
          <w:iCs/>
          <w:sz w:val="22"/>
          <w:szCs w:val="22"/>
        </w:rPr>
        <w:t>r)</w:t>
      </w:r>
      <w:r w:rsidRPr="009E52CF">
        <w:rPr>
          <w:i/>
          <w:iCs/>
          <w:sz w:val="22"/>
          <w:szCs w:val="22"/>
          <w:vertAlign w:val="superscript"/>
        </w:rPr>
        <w:t> </w:t>
      </w:r>
      <w:r w:rsidRPr="009E52CF">
        <w:rPr>
          <w:sz w:val="22"/>
          <w:szCs w:val="22"/>
        </w:rPr>
        <w:t xml:space="preserve">a pénzügyi közvetítőrendszer egyes szereplőinek biztonságát erősítő intézményrendszer továbbfejlesztéséről szóló </w:t>
      </w:r>
      <w:hyperlink r:id="rId7" w:history="1">
        <w:r w:rsidRPr="009E52CF">
          <w:rPr>
            <w:rStyle w:val="Hiperhivatkozs"/>
            <w:color w:val="auto"/>
            <w:sz w:val="22"/>
            <w:szCs w:val="22"/>
          </w:rPr>
          <w:t>2014. évi XXXVII. törvényben</w:t>
        </w:r>
      </w:hyperlink>
      <w:r w:rsidRPr="009E52CF">
        <w:rPr>
          <w:sz w:val="22"/>
          <w:szCs w:val="22"/>
        </w:rPr>
        <w:t xml:space="preserve"> meghatározott Szanálási Alap és a Magyar Állam vagy a Szanálási Alap által létrehozott, az alapító, alapítók kizárólagos tulajdonában álló szanálási vagyonkezelő,</w:t>
      </w:r>
    </w:p>
    <w:p w:rsidR="004C6525" w:rsidRPr="009E52CF" w:rsidRDefault="004C6525" w:rsidP="00DA202D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proofErr w:type="gramStart"/>
      <w:r w:rsidRPr="009E52CF">
        <w:rPr>
          <w:i/>
          <w:iCs/>
          <w:sz w:val="22"/>
          <w:szCs w:val="22"/>
        </w:rPr>
        <w:t>s</w:t>
      </w:r>
      <w:proofErr w:type="gramEnd"/>
      <w:r w:rsidRPr="009E52CF">
        <w:rPr>
          <w:i/>
          <w:iCs/>
          <w:sz w:val="22"/>
          <w:szCs w:val="22"/>
        </w:rPr>
        <w:t xml:space="preserve">) </w:t>
      </w:r>
      <w:r w:rsidRPr="009E52CF">
        <w:rPr>
          <w:sz w:val="22"/>
          <w:szCs w:val="22"/>
        </w:rPr>
        <w:t xml:space="preserve">a tőkepiacról szóló </w:t>
      </w:r>
      <w:hyperlink r:id="rId8" w:history="1">
        <w:r w:rsidRPr="009E52CF">
          <w:rPr>
            <w:rStyle w:val="Hiperhivatkozs"/>
            <w:color w:val="auto"/>
            <w:sz w:val="22"/>
            <w:szCs w:val="22"/>
          </w:rPr>
          <w:t>2001. évi CXX. törvény</w:t>
        </w:r>
      </w:hyperlink>
      <w:r w:rsidRPr="009E52CF">
        <w:rPr>
          <w:sz w:val="22"/>
          <w:szCs w:val="22"/>
        </w:rPr>
        <w:t xml:space="preserve"> szerinti Befektető-védelmi Alap,</w:t>
      </w:r>
    </w:p>
    <w:p w:rsidR="00DA202D" w:rsidRPr="009E52CF" w:rsidRDefault="004C6525" w:rsidP="00DA202D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proofErr w:type="gramStart"/>
      <w:r w:rsidRPr="009E52CF">
        <w:rPr>
          <w:i/>
          <w:iCs/>
          <w:sz w:val="22"/>
          <w:szCs w:val="22"/>
        </w:rPr>
        <w:t>t</w:t>
      </w:r>
      <w:proofErr w:type="gramEnd"/>
      <w:r w:rsidRPr="009E52CF">
        <w:rPr>
          <w:i/>
          <w:iCs/>
          <w:sz w:val="22"/>
          <w:szCs w:val="22"/>
        </w:rPr>
        <w:t xml:space="preserve">) </w:t>
      </w:r>
      <w:r w:rsidRPr="009E52CF">
        <w:rPr>
          <w:sz w:val="22"/>
          <w:szCs w:val="22"/>
        </w:rPr>
        <w:t xml:space="preserve">a tőkepiac stabilitásának erősítése érdekében tett egyes kárrendezési intézkedésekről szóló </w:t>
      </w:r>
      <w:hyperlink r:id="rId9" w:history="1">
        <w:r w:rsidRPr="009E52CF">
          <w:rPr>
            <w:rStyle w:val="Hiperhivatkozs"/>
            <w:color w:val="auto"/>
            <w:sz w:val="22"/>
            <w:szCs w:val="22"/>
          </w:rPr>
          <w:t>2015. évi CCXIV. törvény</w:t>
        </w:r>
      </w:hyperlink>
      <w:r w:rsidRPr="009E52CF">
        <w:rPr>
          <w:sz w:val="22"/>
          <w:szCs w:val="22"/>
        </w:rPr>
        <w:t xml:space="preserve"> szerinti Kárrendezési Alap.</w:t>
      </w:r>
    </w:p>
    <w:p w:rsidR="004C6525" w:rsidRPr="009E52CF" w:rsidRDefault="004C6525" w:rsidP="00DA202D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r w:rsidRPr="009E52CF">
        <w:rPr>
          <w:sz w:val="22"/>
          <w:szCs w:val="22"/>
        </w:rPr>
        <w:t>(2)</w:t>
      </w:r>
      <w:r w:rsidRPr="009E52CF">
        <w:rPr>
          <w:sz w:val="22"/>
          <w:szCs w:val="22"/>
          <w:vertAlign w:val="superscript"/>
        </w:rPr>
        <w:t> </w:t>
      </w:r>
      <w:r w:rsidRPr="009E52CF">
        <w:rPr>
          <w:sz w:val="22"/>
          <w:szCs w:val="22"/>
        </w:rPr>
        <w:t xml:space="preserve">Az (1) bekezdés </w:t>
      </w:r>
      <w:r w:rsidRPr="009E52CF">
        <w:rPr>
          <w:i/>
          <w:iCs/>
          <w:sz w:val="22"/>
          <w:szCs w:val="22"/>
        </w:rPr>
        <w:t>c)</w:t>
      </w:r>
      <w:proofErr w:type="spellStart"/>
      <w:r w:rsidRPr="009E52CF">
        <w:rPr>
          <w:i/>
          <w:iCs/>
          <w:sz w:val="22"/>
          <w:szCs w:val="22"/>
        </w:rPr>
        <w:t>-g</w:t>
      </w:r>
      <w:proofErr w:type="spellEnd"/>
      <w:r w:rsidRPr="009E52CF">
        <w:rPr>
          <w:i/>
          <w:iCs/>
          <w:sz w:val="22"/>
          <w:szCs w:val="22"/>
        </w:rPr>
        <w:t xml:space="preserve">) </w:t>
      </w:r>
      <w:r w:rsidRPr="009E52CF">
        <w:rPr>
          <w:sz w:val="22"/>
          <w:szCs w:val="22"/>
        </w:rPr>
        <w:t xml:space="preserve">és </w:t>
      </w:r>
      <w:r w:rsidRPr="009E52CF">
        <w:rPr>
          <w:i/>
          <w:iCs/>
          <w:sz w:val="22"/>
          <w:szCs w:val="22"/>
        </w:rPr>
        <w:t xml:space="preserve">m) </w:t>
      </w:r>
      <w:r w:rsidRPr="009E52CF">
        <w:rPr>
          <w:sz w:val="22"/>
          <w:szCs w:val="22"/>
        </w:rPr>
        <w:t>pontokban említett szervezetet az illetékmentesség csak abban az esetben illeti meg, ha a vagyonszerzést, illetőleg az eljárás megindítását megelőző adóévben folytatott vállalkozási tevékenységéből származó jövedelme után társasági adófizetési kötelezettsége, illetve - költségvetési szerv esetében - eredménye után a központi költségvetésbe befizetési kötelezettsége nem keletkezett.</w:t>
      </w:r>
    </w:p>
    <w:p w:rsidR="004C6525" w:rsidRPr="009E52CF" w:rsidRDefault="004C6525" w:rsidP="009E52CF">
      <w:pPr>
        <w:pStyle w:val="cf0"/>
        <w:spacing w:before="0" w:beforeAutospacing="0" w:after="0" w:afterAutospacing="0"/>
        <w:ind w:firstLine="238"/>
        <w:rPr>
          <w:sz w:val="22"/>
          <w:szCs w:val="22"/>
        </w:rPr>
      </w:pPr>
      <w:r w:rsidRPr="009E52CF">
        <w:rPr>
          <w:sz w:val="22"/>
          <w:szCs w:val="22"/>
        </w:rPr>
        <w:t>(3)</w:t>
      </w:r>
      <w:r w:rsidRPr="009E52CF">
        <w:rPr>
          <w:sz w:val="22"/>
          <w:szCs w:val="22"/>
          <w:vertAlign w:val="superscript"/>
        </w:rPr>
        <w:t> </w:t>
      </w:r>
      <w:r w:rsidRPr="009E52CF">
        <w:rPr>
          <w:sz w:val="22"/>
          <w:szCs w:val="22"/>
        </w:rPr>
        <w:t xml:space="preserve"> A szervezet (alapítvány) közigazgatási hatósági vagy bírósági eljárás kezdeményezése, illetve gépjármű, pótkocsi szerzése esetén nyilatkozik az illetékmentesség (2) bekezdésben meghatározott feltételének fennállásáról, egyéb vagyonszerzés esetén a feltétel teljesülését az állami </w:t>
      </w:r>
      <w:r w:rsidR="009E52CF">
        <w:rPr>
          <w:sz w:val="22"/>
          <w:szCs w:val="22"/>
        </w:rPr>
        <w:t>adóhatóság hivatalból ellenőrzi.</w:t>
      </w:r>
    </w:p>
    <w:p w:rsidR="004C6525" w:rsidRDefault="004C6525" w:rsidP="00B93B9B">
      <w:pPr>
        <w:spacing w:before="936"/>
        <w:ind w:left="216"/>
        <w:rPr>
          <w:rFonts w:ascii="Garamond" w:hAnsi="Garamond" w:cs="Garamond"/>
          <w:b/>
          <w:bCs/>
          <w:sz w:val="20"/>
          <w:szCs w:val="20"/>
        </w:rPr>
      </w:pPr>
    </w:p>
    <w:p w:rsidR="006665AE" w:rsidRDefault="006665AE"/>
    <w:sectPr w:rsidR="006665AE" w:rsidSect="0066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2838"/>
    <w:multiLevelType w:val="singleLevel"/>
    <w:tmpl w:val="7FB27B15"/>
    <w:lvl w:ilvl="0">
      <w:start w:val="7"/>
      <w:numFmt w:val="lowerLetter"/>
      <w:lvlText w:val="%1)"/>
      <w:lvlJc w:val="left"/>
      <w:pPr>
        <w:tabs>
          <w:tab w:val="num" w:pos="432"/>
        </w:tabs>
        <w:ind w:left="216"/>
      </w:pPr>
      <w:rPr>
        <w:color w:val="000000"/>
      </w:rPr>
    </w:lvl>
  </w:abstractNum>
  <w:abstractNum w:abstractNumId="1">
    <w:nsid w:val="36C9452B"/>
    <w:multiLevelType w:val="singleLevel"/>
    <w:tmpl w:val="6DE331FE"/>
    <w:lvl w:ilvl="0">
      <w:start w:val="2"/>
      <w:numFmt w:val="decimal"/>
      <w:lvlText w:val="(%1)"/>
      <w:lvlJc w:val="left"/>
      <w:pPr>
        <w:tabs>
          <w:tab w:val="num" w:pos="576"/>
        </w:tabs>
        <w:ind w:firstLine="216"/>
      </w:pPr>
      <w:rPr>
        <w:color w:val="000000"/>
      </w:rPr>
    </w:lvl>
  </w:abstractNum>
  <w:abstractNum w:abstractNumId="2">
    <w:nsid w:val="4335629F"/>
    <w:multiLevelType w:val="singleLevel"/>
    <w:tmpl w:val="0931546E"/>
    <w:lvl w:ilvl="0">
      <w:start w:val="1"/>
      <w:numFmt w:val="lowerLetter"/>
      <w:lvlText w:val="%1)"/>
      <w:lvlJc w:val="left"/>
      <w:pPr>
        <w:tabs>
          <w:tab w:val="num" w:pos="432"/>
        </w:tabs>
        <w:ind w:left="216"/>
      </w:pPr>
      <w:rPr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B9B"/>
    <w:rsid w:val="00011150"/>
    <w:rsid w:val="00120BC8"/>
    <w:rsid w:val="002C42C2"/>
    <w:rsid w:val="002C5709"/>
    <w:rsid w:val="004C6525"/>
    <w:rsid w:val="006665AE"/>
    <w:rsid w:val="008F0DDD"/>
    <w:rsid w:val="00952DAC"/>
    <w:rsid w:val="009E52CF"/>
    <w:rsid w:val="00A8205A"/>
    <w:rsid w:val="00B7160E"/>
    <w:rsid w:val="00B72101"/>
    <w:rsid w:val="00B92192"/>
    <w:rsid w:val="00B93B9B"/>
    <w:rsid w:val="00C73B80"/>
    <w:rsid w:val="00DA202D"/>
    <w:rsid w:val="00E20934"/>
    <w:rsid w:val="00EE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 1"/>
    <w:basedOn w:val="Norml"/>
    <w:uiPriority w:val="99"/>
    <w:rsid w:val="00B93B9B"/>
    <w:pPr>
      <w:ind w:left="216"/>
    </w:pPr>
  </w:style>
  <w:style w:type="paragraph" w:customStyle="1" w:styleId="cf0">
    <w:name w:val="cf0"/>
    <w:basedOn w:val="Norml"/>
    <w:rsid w:val="004C6525"/>
    <w:pPr>
      <w:widowControl/>
      <w:autoSpaceDE/>
      <w:autoSpaceDN/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4C6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.jogtar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j.jogtar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j.jogtar.h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j.jogtar.h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513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KTF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olaht</dc:creator>
  <cp:keywords/>
  <dc:description/>
  <cp:lastModifiedBy>katonaz</cp:lastModifiedBy>
  <cp:revision>10</cp:revision>
  <dcterms:created xsi:type="dcterms:W3CDTF">2016-05-13T05:59:00Z</dcterms:created>
  <dcterms:modified xsi:type="dcterms:W3CDTF">2016-06-20T07:49:00Z</dcterms:modified>
</cp:coreProperties>
</file>