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A346" w14:textId="04409EC7" w:rsidR="00B92D92" w:rsidRPr="00B8218F" w:rsidRDefault="0013662C" w:rsidP="00B8218F">
      <w:pPr>
        <w:shd w:val="clear" w:color="auto" w:fill="FFFFFF"/>
        <w:tabs>
          <w:tab w:val="center" w:pos="4502"/>
          <w:tab w:val="left" w:pos="4935"/>
        </w:tabs>
        <w:ind w:right="23"/>
        <w:jc w:val="center"/>
        <w:rPr>
          <w:rFonts w:ascii="Times New Roman" w:hAnsi="Times New Roman" w:cs="Times New Roman"/>
          <w:smallCaps/>
          <w:spacing w:val="-9"/>
          <w:sz w:val="24"/>
          <w:szCs w:val="24"/>
          <w:lang w:eastAsia="hu-HU"/>
        </w:rPr>
      </w:pPr>
      <w:r w:rsidRPr="00B8218F">
        <w:rPr>
          <w:noProof/>
          <w:sz w:val="24"/>
          <w:szCs w:val="24"/>
          <w:lang w:eastAsia="hu-HU"/>
        </w:rPr>
        <w:drawing>
          <wp:anchor distT="0" distB="0" distL="114300" distR="114300" simplePos="0" relativeHeight="251659264" behindDoc="0" locked="0" layoutInCell="1" allowOverlap="1" wp14:anchorId="208ECF77" wp14:editId="1A1A0CDF">
            <wp:simplePos x="0" y="0"/>
            <wp:positionH relativeFrom="page">
              <wp:posOffset>-20320</wp:posOffset>
            </wp:positionH>
            <wp:positionV relativeFrom="page">
              <wp:posOffset>28575</wp:posOffset>
            </wp:positionV>
            <wp:extent cx="7552055" cy="1661823"/>
            <wp:effectExtent l="0" t="0" r="0" b="0"/>
            <wp:wrapSquare wrapText="bothSides"/>
            <wp:docPr id="4" name="Picture 0" descr="BacsKiskun_fe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csKiskun_fej.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661823"/>
                    </a:xfrm>
                    <a:prstGeom prst="rect">
                      <a:avLst/>
                    </a:prstGeom>
                    <a:noFill/>
                    <a:ln>
                      <a:noFill/>
                    </a:ln>
                  </pic:spPr>
                </pic:pic>
              </a:graphicData>
            </a:graphic>
            <wp14:sizeRelV relativeFrom="margin">
              <wp14:pctHeight>0</wp14:pctHeight>
            </wp14:sizeRelV>
          </wp:anchor>
        </w:drawing>
      </w:r>
      <w:r w:rsidR="00B8218F" w:rsidRPr="00B8218F">
        <w:rPr>
          <w:rFonts w:ascii="Times New Roman" w:hAnsi="Times New Roman" w:cs="Times New Roman"/>
          <w:smallCaps/>
          <w:spacing w:val="-9"/>
          <w:sz w:val="24"/>
          <w:szCs w:val="24"/>
          <w:lang w:eastAsia="hu-HU"/>
        </w:rPr>
        <w:t>Környezetvédelmi, Természetvédelmi és Hulladékgazdálkodási Főosztály</w:t>
      </w:r>
    </w:p>
    <w:p w14:paraId="12EFD073" w14:textId="2AA7D91B" w:rsidR="00B8218F" w:rsidRDefault="00B8218F">
      <w:pPr>
        <w:shd w:val="clear" w:color="auto" w:fill="FFFFFF"/>
        <w:tabs>
          <w:tab w:val="center" w:pos="4502"/>
          <w:tab w:val="left" w:pos="4935"/>
        </w:tabs>
        <w:ind w:right="23"/>
        <w:rPr>
          <w:rFonts w:ascii="Times New Roman" w:hAnsi="Times New Roman" w:cs="Times New Roman"/>
          <w:smallCaps/>
          <w:spacing w:val="-9"/>
          <w:sz w:val="32"/>
          <w:szCs w:val="32"/>
          <w:lang w:eastAsia="hu-HU"/>
        </w:rPr>
      </w:pPr>
    </w:p>
    <w:p w14:paraId="360D74F2" w14:textId="77777777" w:rsidR="00B92D92" w:rsidRPr="004F364D" w:rsidRDefault="00AD05B4">
      <w:pPr>
        <w:shd w:val="clear" w:color="auto" w:fill="FFFFFF"/>
        <w:ind w:right="23"/>
        <w:jc w:val="center"/>
        <w:rPr>
          <w:b/>
          <w:bCs/>
          <w:sz w:val="24"/>
          <w:szCs w:val="24"/>
        </w:rPr>
      </w:pPr>
      <w:r w:rsidRPr="004F364D">
        <w:rPr>
          <w:b/>
          <w:bCs/>
          <w:sz w:val="24"/>
          <w:szCs w:val="24"/>
        </w:rPr>
        <w:t>BEJELENTŐLAP</w:t>
      </w:r>
    </w:p>
    <w:p w14:paraId="3D4C2A73" w14:textId="77777777" w:rsidR="00B92D92" w:rsidRDefault="00B92D92">
      <w:pPr>
        <w:jc w:val="center"/>
        <w:rPr>
          <w:b/>
          <w:bCs/>
        </w:rPr>
      </w:pPr>
    </w:p>
    <w:p w14:paraId="2E056302" w14:textId="77777777" w:rsidR="00B92D92" w:rsidRPr="004F364D" w:rsidRDefault="00AD05B4" w:rsidP="004F364D">
      <w:pPr>
        <w:spacing w:line="276" w:lineRule="auto"/>
        <w:jc w:val="center"/>
        <w:rPr>
          <w:sz w:val="22"/>
          <w:szCs w:val="22"/>
        </w:rPr>
      </w:pPr>
      <w:r w:rsidRPr="004F364D">
        <w:rPr>
          <w:sz w:val="22"/>
          <w:szCs w:val="22"/>
        </w:rPr>
        <w:t>az Európai Unió számára veszélyt jelentő idegenhonos inváziós fajok tartóinak nem közhiteles hatósági nyilvántartásába való bejegyzéshez</w:t>
      </w:r>
    </w:p>
    <w:p w14:paraId="1FB4066A" w14:textId="3D94D97E" w:rsidR="00B92D92" w:rsidRPr="004F364D" w:rsidRDefault="00B92D92" w:rsidP="006A47C2">
      <w:pPr>
        <w:spacing w:line="360" w:lineRule="auto"/>
        <w:rPr>
          <w:sz w:val="22"/>
          <w:szCs w:val="22"/>
        </w:rPr>
      </w:pPr>
    </w:p>
    <w:p w14:paraId="5866DD4F" w14:textId="77777777" w:rsidR="00B92D92" w:rsidRPr="004F364D" w:rsidRDefault="00AD05B4" w:rsidP="006A47C2">
      <w:pPr>
        <w:spacing w:before="57" w:line="276" w:lineRule="auto"/>
        <w:rPr>
          <w:b/>
          <w:bCs/>
          <w:sz w:val="22"/>
          <w:szCs w:val="22"/>
        </w:rPr>
      </w:pPr>
      <w:r w:rsidRPr="004F364D">
        <w:rPr>
          <w:b/>
          <w:bCs/>
          <w:sz w:val="22"/>
          <w:szCs w:val="22"/>
        </w:rPr>
        <w:t>1. Tulajdonos adatai</w:t>
      </w:r>
    </w:p>
    <w:p w14:paraId="7D450081" w14:textId="00E7A8D7" w:rsidR="00B92D92" w:rsidRPr="004F364D" w:rsidRDefault="00AD05B4" w:rsidP="006A47C2">
      <w:pPr>
        <w:numPr>
          <w:ilvl w:val="0"/>
          <w:numId w:val="2"/>
        </w:numPr>
        <w:spacing w:before="57" w:line="276" w:lineRule="auto"/>
        <w:rPr>
          <w:sz w:val="22"/>
          <w:szCs w:val="22"/>
        </w:rPr>
      </w:pPr>
      <w:r w:rsidRPr="004F364D">
        <w:rPr>
          <w:sz w:val="22"/>
          <w:szCs w:val="22"/>
        </w:rPr>
        <w:t xml:space="preserve">Családi </w:t>
      </w:r>
      <w:r w:rsidR="00953D9E">
        <w:rPr>
          <w:sz w:val="22"/>
          <w:szCs w:val="22"/>
        </w:rPr>
        <w:t>és utónév</w:t>
      </w:r>
      <w:r w:rsidRPr="004F364D">
        <w:rPr>
          <w:sz w:val="22"/>
          <w:szCs w:val="22"/>
        </w:rPr>
        <w:t>:</w:t>
      </w:r>
    </w:p>
    <w:p w14:paraId="0CC1D423" w14:textId="5244EB57" w:rsidR="00B92D92" w:rsidRPr="004F364D" w:rsidRDefault="00AD05B4" w:rsidP="006A47C2">
      <w:pPr>
        <w:numPr>
          <w:ilvl w:val="0"/>
          <w:numId w:val="2"/>
        </w:numPr>
        <w:spacing w:before="57" w:line="276" w:lineRule="auto"/>
        <w:rPr>
          <w:sz w:val="22"/>
          <w:szCs w:val="22"/>
        </w:rPr>
      </w:pPr>
      <w:r w:rsidRPr="004F364D">
        <w:rPr>
          <w:sz w:val="22"/>
          <w:szCs w:val="22"/>
        </w:rPr>
        <w:t>Születési név:</w:t>
      </w:r>
    </w:p>
    <w:p w14:paraId="4CB8DD06" w14:textId="16170844" w:rsidR="00953D9E" w:rsidRDefault="00AD05B4" w:rsidP="006A47C2">
      <w:pPr>
        <w:numPr>
          <w:ilvl w:val="0"/>
          <w:numId w:val="2"/>
        </w:numPr>
        <w:spacing w:before="57" w:line="276" w:lineRule="auto"/>
        <w:rPr>
          <w:sz w:val="22"/>
          <w:szCs w:val="22"/>
        </w:rPr>
      </w:pPr>
      <w:r w:rsidRPr="004F364D">
        <w:rPr>
          <w:sz w:val="22"/>
          <w:szCs w:val="22"/>
        </w:rPr>
        <w:t>Lakcím</w:t>
      </w:r>
      <w:r w:rsidR="00953D9E">
        <w:rPr>
          <w:sz w:val="22"/>
          <w:szCs w:val="22"/>
        </w:rPr>
        <w:t>:</w:t>
      </w:r>
    </w:p>
    <w:p w14:paraId="62FF3591" w14:textId="268EBB6C" w:rsidR="00B92D92" w:rsidRPr="004F364D" w:rsidRDefault="00AD05B4" w:rsidP="006A47C2">
      <w:pPr>
        <w:numPr>
          <w:ilvl w:val="0"/>
          <w:numId w:val="2"/>
        </w:numPr>
        <w:spacing w:before="57" w:line="276" w:lineRule="auto"/>
        <w:rPr>
          <w:sz w:val="22"/>
          <w:szCs w:val="22"/>
        </w:rPr>
      </w:pPr>
      <w:r w:rsidRPr="004F364D">
        <w:rPr>
          <w:sz w:val="22"/>
          <w:szCs w:val="22"/>
        </w:rPr>
        <w:t>Értesítési cím:</w:t>
      </w:r>
    </w:p>
    <w:p w14:paraId="73B6F044" w14:textId="77777777" w:rsidR="00B92D92" w:rsidRPr="004F364D" w:rsidRDefault="00AD05B4" w:rsidP="006A47C2">
      <w:pPr>
        <w:numPr>
          <w:ilvl w:val="0"/>
          <w:numId w:val="2"/>
        </w:numPr>
        <w:spacing w:before="57" w:line="276" w:lineRule="auto"/>
        <w:rPr>
          <w:sz w:val="22"/>
          <w:szCs w:val="22"/>
        </w:rPr>
      </w:pPr>
      <w:r w:rsidRPr="004F364D">
        <w:rPr>
          <w:sz w:val="22"/>
          <w:szCs w:val="22"/>
        </w:rPr>
        <w:t>Telefonszám:</w:t>
      </w:r>
    </w:p>
    <w:p w14:paraId="4C2C4375" w14:textId="77777777" w:rsidR="00B92D92" w:rsidRPr="004F364D" w:rsidRDefault="00AD05B4" w:rsidP="006A47C2">
      <w:pPr>
        <w:numPr>
          <w:ilvl w:val="0"/>
          <w:numId w:val="2"/>
        </w:numPr>
        <w:spacing w:before="57" w:line="276" w:lineRule="auto"/>
        <w:rPr>
          <w:sz w:val="22"/>
          <w:szCs w:val="22"/>
        </w:rPr>
      </w:pPr>
      <w:r w:rsidRPr="004F364D">
        <w:rPr>
          <w:sz w:val="22"/>
          <w:szCs w:val="22"/>
        </w:rPr>
        <w:t>E-mail cím:</w:t>
      </w:r>
    </w:p>
    <w:p w14:paraId="5924C8ED" w14:textId="77777777" w:rsidR="00B92D92" w:rsidRPr="004F364D" w:rsidRDefault="00B92D92" w:rsidP="006A47C2">
      <w:pPr>
        <w:spacing w:before="57" w:line="276" w:lineRule="auto"/>
        <w:rPr>
          <w:sz w:val="22"/>
          <w:szCs w:val="22"/>
        </w:rPr>
      </w:pPr>
    </w:p>
    <w:p w14:paraId="733D1BBD" w14:textId="77777777" w:rsidR="00B92D92" w:rsidRPr="004F364D" w:rsidRDefault="00AD05B4" w:rsidP="006A47C2">
      <w:pPr>
        <w:spacing w:before="57" w:line="276" w:lineRule="auto"/>
        <w:rPr>
          <w:b/>
          <w:bCs/>
          <w:sz w:val="22"/>
          <w:szCs w:val="22"/>
        </w:rPr>
      </w:pPr>
      <w:r w:rsidRPr="004F364D">
        <w:rPr>
          <w:b/>
          <w:bCs/>
          <w:sz w:val="22"/>
          <w:szCs w:val="22"/>
        </w:rPr>
        <w:t>2. Állategyedre vonatkozó adatok</w:t>
      </w:r>
    </w:p>
    <w:p w14:paraId="0A5E143B" w14:textId="77777777" w:rsidR="00B92D92" w:rsidRPr="004F364D" w:rsidRDefault="00AD05B4" w:rsidP="006A47C2">
      <w:pPr>
        <w:numPr>
          <w:ilvl w:val="0"/>
          <w:numId w:val="3"/>
        </w:numPr>
        <w:spacing w:before="57" w:line="276" w:lineRule="auto"/>
        <w:rPr>
          <w:sz w:val="22"/>
          <w:szCs w:val="22"/>
        </w:rPr>
      </w:pPr>
      <w:r w:rsidRPr="004F364D">
        <w:rPr>
          <w:sz w:val="22"/>
          <w:szCs w:val="22"/>
        </w:rPr>
        <w:t>Faj:</w:t>
      </w:r>
    </w:p>
    <w:p w14:paraId="563AC491" w14:textId="77777777" w:rsidR="00B92D92" w:rsidRPr="004F364D" w:rsidRDefault="00AD05B4" w:rsidP="006A47C2">
      <w:pPr>
        <w:numPr>
          <w:ilvl w:val="0"/>
          <w:numId w:val="3"/>
        </w:numPr>
        <w:spacing w:before="57" w:line="276" w:lineRule="auto"/>
        <w:rPr>
          <w:sz w:val="22"/>
          <w:szCs w:val="22"/>
        </w:rPr>
      </w:pPr>
      <w:r w:rsidRPr="004F364D">
        <w:rPr>
          <w:sz w:val="22"/>
          <w:szCs w:val="22"/>
        </w:rPr>
        <w:t>Ivar:</w:t>
      </w:r>
    </w:p>
    <w:p w14:paraId="2793E42A" w14:textId="60CD90B5" w:rsidR="00B92D92" w:rsidRPr="004F364D" w:rsidRDefault="00AD05B4" w:rsidP="006A47C2">
      <w:pPr>
        <w:numPr>
          <w:ilvl w:val="0"/>
          <w:numId w:val="3"/>
        </w:numPr>
        <w:spacing w:before="57" w:line="276" w:lineRule="auto"/>
        <w:rPr>
          <w:sz w:val="22"/>
          <w:szCs w:val="22"/>
        </w:rPr>
      </w:pPr>
      <w:r w:rsidRPr="004F364D">
        <w:rPr>
          <w:sz w:val="22"/>
          <w:szCs w:val="22"/>
        </w:rPr>
        <w:t>Születési idő</w:t>
      </w:r>
      <w:r w:rsidR="00B8218F">
        <w:rPr>
          <w:sz w:val="22"/>
          <w:szCs w:val="22"/>
        </w:rPr>
        <w:t xml:space="preserve"> (év</w:t>
      </w:r>
      <w:r w:rsidR="00BD6E13">
        <w:rPr>
          <w:sz w:val="22"/>
          <w:szCs w:val="22"/>
        </w:rPr>
        <w:t xml:space="preserve">, </w:t>
      </w:r>
      <w:r w:rsidR="00B8218F">
        <w:rPr>
          <w:sz w:val="22"/>
          <w:szCs w:val="22"/>
        </w:rPr>
        <w:t>hónap</w:t>
      </w:r>
      <w:r w:rsidR="00BD6E13">
        <w:rPr>
          <w:sz w:val="22"/>
          <w:szCs w:val="22"/>
        </w:rPr>
        <w:t xml:space="preserve">, </w:t>
      </w:r>
      <w:r w:rsidR="00B8218F">
        <w:rPr>
          <w:sz w:val="22"/>
          <w:szCs w:val="22"/>
        </w:rPr>
        <w:t>nap)</w:t>
      </w:r>
      <w:r w:rsidRPr="004F364D">
        <w:rPr>
          <w:sz w:val="22"/>
          <w:szCs w:val="22"/>
        </w:rPr>
        <w:t xml:space="preserve">: </w:t>
      </w:r>
    </w:p>
    <w:p w14:paraId="6FA4F1E7" w14:textId="644CF4EB" w:rsidR="00B92D92" w:rsidRPr="004F364D" w:rsidRDefault="00AD05B4" w:rsidP="006A47C2">
      <w:pPr>
        <w:numPr>
          <w:ilvl w:val="0"/>
          <w:numId w:val="3"/>
        </w:numPr>
        <w:spacing w:before="57" w:line="276" w:lineRule="auto"/>
        <w:rPr>
          <w:sz w:val="22"/>
          <w:szCs w:val="22"/>
        </w:rPr>
      </w:pPr>
      <w:r w:rsidRPr="004F364D">
        <w:rPr>
          <w:sz w:val="22"/>
          <w:szCs w:val="22"/>
        </w:rPr>
        <w:t>Jelölés típusa</w:t>
      </w:r>
      <w:r w:rsidR="00BD6E13">
        <w:rPr>
          <w:sz w:val="22"/>
          <w:szCs w:val="22"/>
        </w:rPr>
        <w:t xml:space="preserve"> (</w:t>
      </w:r>
      <w:proofErr w:type="spellStart"/>
      <w:r w:rsidR="00BD6E13">
        <w:rPr>
          <w:sz w:val="22"/>
          <w:szCs w:val="22"/>
        </w:rPr>
        <w:t>pl</w:t>
      </w:r>
      <w:proofErr w:type="spellEnd"/>
      <w:r w:rsidR="00BD6E13">
        <w:rPr>
          <w:sz w:val="22"/>
          <w:szCs w:val="22"/>
        </w:rPr>
        <w:t xml:space="preserve">: fémgyűrű, </w:t>
      </w:r>
      <w:proofErr w:type="spellStart"/>
      <w:r w:rsidR="00BD6E13">
        <w:rPr>
          <w:sz w:val="22"/>
          <w:szCs w:val="22"/>
        </w:rPr>
        <w:t>krotália</w:t>
      </w:r>
      <w:proofErr w:type="spellEnd"/>
      <w:r w:rsidR="00BD6E13">
        <w:rPr>
          <w:sz w:val="22"/>
          <w:szCs w:val="22"/>
        </w:rPr>
        <w:t>)</w:t>
      </w:r>
      <w:r w:rsidRPr="004F364D">
        <w:rPr>
          <w:sz w:val="22"/>
          <w:szCs w:val="22"/>
        </w:rPr>
        <w:t>:</w:t>
      </w:r>
    </w:p>
    <w:p w14:paraId="25E1122C" w14:textId="77777777" w:rsidR="00B92D92" w:rsidRPr="004F364D" w:rsidRDefault="00AD05B4" w:rsidP="006A47C2">
      <w:pPr>
        <w:numPr>
          <w:ilvl w:val="0"/>
          <w:numId w:val="3"/>
        </w:numPr>
        <w:spacing w:before="57" w:line="276" w:lineRule="auto"/>
        <w:rPr>
          <w:sz w:val="22"/>
          <w:szCs w:val="22"/>
        </w:rPr>
      </w:pPr>
      <w:r w:rsidRPr="004F364D">
        <w:rPr>
          <w:sz w:val="22"/>
          <w:szCs w:val="22"/>
        </w:rPr>
        <w:t>Jelölés száma:</w:t>
      </w:r>
    </w:p>
    <w:p w14:paraId="4682E126" w14:textId="19D135E1" w:rsidR="00B92D92" w:rsidRPr="004F364D" w:rsidRDefault="00AD05B4" w:rsidP="006A47C2">
      <w:pPr>
        <w:numPr>
          <w:ilvl w:val="0"/>
          <w:numId w:val="3"/>
        </w:numPr>
        <w:spacing w:before="57" w:line="276" w:lineRule="auto"/>
        <w:rPr>
          <w:sz w:val="22"/>
          <w:szCs w:val="22"/>
        </w:rPr>
      </w:pPr>
      <w:r w:rsidRPr="004F364D">
        <w:rPr>
          <w:sz w:val="22"/>
          <w:szCs w:val="22"/>
        </w:rPr>
        <w:t>Állathoz való hozzájutás ideje</w:t>
      </w:r>
      <w:r w:rsidR="00BD6E13">
        <w:rPr>
          <w:sz w:val="22"/>
          <w:szCs w:val="22"/>
        </w:rPr>
        <w:t xml:space="preserve"> (év, hónap, nap)</w:t>
      </w:r>
      <w:r w:rsidRPr="004F364D">
        <w:rPr>
          <w:sz w:val="22"/>
          <w:szCs w:val="22"/>
        </w:rPr>
        <w:t>:</w:t>
      </w:r>
    </w:p>
    <w:p w14:paraId="26044D5E" w14:textId="126CBA42" w:rsidR="00B92D92" w:rsidRPr="004F364D" w:rsidRDefault="00AD05B4" w:rsidP="006A47C2">
      <w:pPr>
        <w:numPr>
          <w:ilvl w:val="0"/>
          <w:numId w:val="3"/>
        </w:numPr>
        <w:spacing w:before="57" w:line="276" w:lineRule="auto"/>
        <w:rPr>
          <w:sz w:val="22"/>
          <w:szCs w:val="22"/>
        </w:rPr>
      </w:pPr>
      <w:r w:rsidRPr="004F364D">
        <w:rPr>
          <w:sz w:val="22"/>
          <w:szCs w:val="22"/>
        </w:rPr>
        <w:t>Állathoz való hozzájutás módja</w:t>
      </w:r>
      <w:r w:rsidR="00BD6E13">
        <w:rPr>
          <w:sz w:val="22"/>
          <w:szCs w:val="22"/>
        </w:rPr>
        <w:t xml:space="preserve"> (</w:t>
      </w:r>
      <w:proofErr w:type="spellStart"/>
      <w:r w:rsidR="00BD6E13">
        <w:rPr>
          <w:sz w:val="22"/>
          <w:szCs w:val="22"/>
        </w:rPr>
        <w:t>pl</w:t>
      </w:r>
      <w:proofErr w:type="spellEnd"/>
      <w:r w:rsidR="00BD6E13">
        <w:rPr>
          <w:sz w:val="22"/>
          <w:szCs w:val="22"/>
        </w:rPr>
        <w:t>: vásárlás, ajándékozás)</w:t>
      </w:r>
      <w:r w:rsidRPr="004F364D">
        <w:rPr>
          <w:sz w:val="22"/>
          <w:szCs w:val="22"/>
        </w:rPr>
        <w:t>:</w:t>
      </w:r>
    </w:p>
    <w:p w14:paraId="0E18CB78" w14:textId="77777777" w:rsidR="00B92D92" w:rsidRPr="004F364D" w:rsidRDefault="00B92D92" w:rsidP="006A47C2">
      <w:pPr>
        <w:spacing w:before="57" w:line="276" w:lineRule="auto"/>
        <w:rPr>
          <w:sz w:val="22"/>
          <w:szCs w:val="22"/>
        </w:rPr>
      </w:pPr>
    </w:p>
    <w:p w14:paraId="68427689" w14:textId="77777777" w:rsidR="00B92D92" w:rsidRPr="004F364D" w:rsidRDefault="00AD05B4" w:rsidP="006A47C2">
      <w:pPr>
        <w:spacing w:before="57" w:line="276" w:lineRule="auto"/>
        <w:rPr>
          <w:b/>
          <w:bCs/>
          <w:sz w:val="22"/>
          <w:szCs w:val="22"/>
        </w:rPr>
      </w:pPr>
      <w:r w:rsidRPr="004F364D">
        <w:rPr>
          <w:b/>
          <w:bCs/>
          <w:sz w:val="22"/>
          <w:szCs w:val="22"/>
        </w:rPr>
        <w:t>3. Tartásra vonatkozó adatok</w:t>
      </w:r>
    </w:p>
    <w:p w14:paraId="58CA4B99" w14:textId="77777777" w:rsidR="00B92D92" w:rsidRPr="004F364D" w:rsidRDefault="00AD05B4" w:rsidP="006A47C2">
      <w:pPr>
        <w:numPr>
          <w:ilvl w:val="0"/>
          <w:numId w:val="4"/>
        </w:numPr>
        <w:spacing w:before="57" w:line="276" w:lineRule="auto"/>
        <w:rPr>
          <w:sz w:val="22"/>
          <w:szCs w:val="22"/>
        </w:rPr>
      </w:pPr>
      <w:r w:rsidRPr="004F364D">
        <w:rPr>
          <w:sz w:val="22"/>
          <w:szCs w:val="22"/>
        </w:rPr>
        <w:t>Tartás helye:</w:t>
      </w:r>
    </w:p>
    <w:p w14:paraId="63C300A6" w14:textId="77777777" w:rsidR="00B92D92" w:rsidRPr="004F364D" w:rsidRDefault="00AD05B4" w:rsidP="006A47C2">
      <w:pPr>
        <w:numPr>
          <w:ilvl w:val="0"/>
          <w:numId w:val="4"/>
        </w:numPr>
        <w:spacing w:before="57" w:line="276" w:lineRule="auto"/>
        <w:rPr>
          <w:sz w:val="22"/>
          <w:szCs w:val="22"/>
        </w:rPr>
      </w:pPr>
      <w:r w:rsidRPr="004F364D">
        <w:rPr>
          <w:sz w:val="22"/>
          <w:szCs w:val="22"/>
        </w:rPr>
        <w:t>Tartás körülményeinek leírása:</w:t>
      </w:r>
    </w:p>
    <w:p w14:paraId="51EFF90C" w14:textId="0B9D3620" w:rsidR="00BD6E13" w:rsidRDefault="00BD6E13" w:rsidP="006A47C2">
      <w:pPr>
        <w:spacing w:before="57" w:line="276" w:lineRule="auto"/>
        <w:rPr>
          <w:b/>
          <w:bCs/>
          <w:sz w:val="22"/>
          <w:szCs w:val="22"/>
        </w:rPr>
      </w:pPr>
    </w:p>
    <w:p w14:paraId="29322233" w14:textId="77777777" w:rsidR="000A4DF5" w:rsidRDefault="000A4DF5" w:rsidP="006A47C2">
      <w:pPr>
        <w:spacing w:before="57" w:line="276" w:lineRule="auto"/>
        <w:rPr>
          <w:b/>
          <w:bCs/>
          <w:sz w:val="22"/>
          <w:szCs w:val="22"/>
        </w:rPr>
      </w:pPr>
    </w:p>
    <w:p w14:paraId="61187A17" w14:textId="69969C1D" w:rsidR="00B92D92" w:rsidRPr="004F364D" w:rsidRDefault="00AD05B4" w:rsidP="0013662C">
      <w:pPr>
        <w:spacing w:line="276" w:lineRule="auto"/>
        <w:rPr>
          <w:sz w:val="22"/>
          <w:szCs w:val="22"/>
        </w:rPr>
      </w:pPr>
      <w:r w:rsidRPr="004F364D">
        <w:rPr>
          <w:b/>
          <w:bCs/>
          <w:sz w:val="22"/>
          <w:szCs w:val="22"/>
        </w:rPr>
        <w:t xml:space="preserve">4. </w:t>
      </w:r>
      <w:r w:rsidR="00BD6E13">
        <w:rPr>
          <w:b/>
          <w:bCs/>
          <w:sz w:val="22"/>
          <w:szCs w:val="22"/>
        </w:rPr>
        <w:t xml:space="preserve">Csatolt </w:t>
      </w:r>
      <w:r w:rsidRPr="004F364D">
        <w:rPr>
          <w:b/>
          <w:bCs/>
          <w:sz w:val="22"/>
          <w:szCs w:val="22"/>
        </w:rPr>
        <w:t>dokumentumok (</w:t>
      </w:r>
      <w:r w:rsidR="00BD6E13">
        <w:rPr>
          <w:b/>
          <w:bCs/>
          <w:sz w:val="22"/>
          <w:szCs w:val="22"/>
        </w:rPr>
        <w:t xml:space="preserve">pl.: eredetigazolás, engedélyek) </w:t>
      </w:r>
    </w:p>
    <w:p w14:paraId="03109C1A" w14:textId="0356B754" w:rsidR="00B92D92" w:rsidRDefault="00B92D92" w:rsidP="0013662C">
      <w:pPr>
        <w:spacing w:line="276" w:lineRule="auto"/>
        <w:rPr>
          <w:sz w:val="22"/>
          <w:szCs w:val="22"/>
        </w:rPr>
      </w:pPr>
    </w:p>
    <w:p w14:paraId="18E19325" w14:textId="77777777" w:rsidR="0013662C" w:rsidRDefault="0013662C" w:rsidP="0013662C">
      <w:pPr>
        <w:spacing w:line="276" w:lineRule="auto"/>
        <w:rPr>
          <w:b/>
          <w:bCs/>
          <w:sz w:val="22"/>
          <w:szCs w:val="22"/>
        </w:rPr>
      </w:pPr>
    </w:p>
    <w:p w14:paraId="2F413975" w14:textId="6594CF4C" w:rsidR="00B92D92" w:rsidRDefault="00AD05B4" w:rsidP="0013662C">
      <w:pPr>
        <w:spacing w:line="276" w:lineRule="auto"/>
        <w:rPr>
          <w:b/>
          <w:bCs/>
          <w:sz w:val="22"/>
          <w:szCs w:val="22"/>
        </w:rPr>
      </w:pPr>
      <w:r w:rsidRPr="004F364D">
        <w:rPr>
          <w:b/>
          <w:bCs/>
          <w:sz w:val="22"/>
          <w:szCs w:val="22"/>
        </w:rPr>
        <w:t>5. Megjegyzés</w:t>
      </w:r>
      <w:r w:rsidR="00953D9E">
        <w:rPr>
          <w:b/>
          <w:bCs/>
          <w:sz w:val="22"/>
          <w:szCs w:val="22"/>
        </w:rPr>
        <w:t>:</w:t>
      </w:r>
    </w:p>
    <w:p w14:paraId="4F7474B1" w14:textId="7B696E3C" w:rsidR="0013662C" w:rsidRDefault="0013662C" w:rsidP="0013662C">
      <w:pPr>
        <w:spacing w:line="276" w:lineRule="auto"/>
        <w:rPr>
          <w:b/>
          <w:bCs/>
          <w:sz w:val="22"/>
          <w:szCs w:val="22"/>
        </w:rPr>
      </w:pPr>
    </w:p>
    <w:p w14:paraId="67E2B2E4" w14:textId="77777777" w:rsidR="0013662C" w:rsidRDefault="0013662C" w:rsidP="0013662C">
      <w:pPr>
        <w:spacing w:line="276" w:lineRule="auto"/>
        <w:rPr>
          <w:b/>
          <w:bCs/>
          <w:sz w:val="22"/>
          <w:szCs w:val="22"/>
        </w:rPr>
      </w:pPr>
    </w:p>
    <w:p w14:paraId="03D274B7" w14:textId="46272C7E" w:rsidR="0013662C" w:rsidRDefault="0013662C" w:rsidP="0013662C">
      <w:pPr>
        <w:spacing w:line="276" w:lineRule="auto"/>
        <w:rPr>
          <w:b/>
          <w:bCs/>
          <w:sz w:val="22"/>
          <w:szCs w:val="22"/>
        </w:rPr>
      </w:pPr>
      <w:r>
        <w:rPr>
          <w:b/>
          <w:bCs/>
          <w:sz w:val="22"/>
          <w:szCs w:val="22"/>
        </w:rPr>
        <w:t>6</w:t>
      </w:r>
      <w:r w:rsidRPr="004F364D">
        <w:rPr>
          <w:b/>
          <w:bCs/>
          <w:sz w:val="22"/>
          <w:szCs w:val="22"/>
        </w:rPr>
        <w:t xml:space="preserve">. </w:t>
      </w:r>
      <w:r>
        <w:rPr>
          <w:b/>
          <w:bCs/>
          <w:sz w:val="22"/>
          <w:szCs w:val="22"/>
        </w:rPr>
        <w:t>Pótlapok száma:</w:t>
      </w:r>
    </w:p>
    <w:p w14:paraId="14DB8FC5" w14:textId="77777777" w:rsidR="0013662C" w:rsidRDefault="0013662C" w:rsidP="0013662C">
      <w:pPr>
        <w:spacing w:line="276" w:lineRule="auto"/>
        <w:rPr>
          <w:b/>
          <w:bCs/>
          <w:sz w:val="22"/>
          <w:szCs w:val="22"/>
        </w:rPr>
      </w:pPr>
    </w:p>
    <w:p w14:paraId="6D7AAEF1" w14:textId="0E05F02C" w:rsidR="00B92D92" w:rsidRPr="004F364D" w:rsidRDefault="00AD05B4" w:rsidP="0013662C">
      <w:pPr>
        <w:spacing w:line="276" w:lineRule="auto"/>
        <w:rPr>
          <w:b/>
          <w:bCs/>
          <w:sz w:val="22"/>
          <w:szCs w:val="22"/>
        </w:rPr>
      </w:pPr>
      <w:r w:rsidRPr="004F364D">
        <w:rPr>
          <w:b/>
          <w:bCs/>
          <w:sz w:val="22"/>
          <w:szCs w:val="22"/>
        </w:rPr>
        <w:t>Kelt:</w:t>
      </w:r>
      <w:r w:rsidR="00BD6E13">
        <w:rPr>
          <w:b/>
          <w:bCs/>
          <w:sz w:val="22"/>
          <w:szCs w:val="22"/>
        </w:rPr>
        <w:t xml:space="preserve"> </w:t>
      </w:r>
    </w:p>
    <w:p w14:paraId="16964239" w14:textId="77777777" w:rsidR="00B92D92" w:rsidRPr="004F364D" w:rsidRDefault="00AD05B4" w:rsidP="0013662C">
      <w:pPr>
        <w:tabs>
          <w:tab w:val="center" w:pos="7373"/>
        </w:tabs>
        <w:spacing w:line="360" w:lineRule="auto"/>
        <w:rPr>
          <w:sz w:val="22"/>
          <w:szCs w:val="22"/>
        </w:rPr>
      </w:pPr>
      <w:r w:rsidRPr="004F364D">
        <w:rPr>
          <w:b/>
          <w:bCs/>
          <w:sz w:val="22"/>
          <w:szCs w:val="22"/>
        </w:rPr>
        <w:tab/>
        <w:t>Tulajdonos aláírása</w:t>
      </w:r>
    </w:p>
    <w:p w14:paraId="1D774320" w14:textId="7F67E54F" w:rsidR="00B92D92" w:rsidRDefault="00AD05B4">
      <w:pPr>
        <w:tabs>
          <w:tab w:val="center" w:pos="7373"/>
        </w:tabs>
        <w:spacing w:before="113" w:after="113" w:line="360" w:lineRule="auto"/>
      </w:pPr>
      <w:r>
        <w:br w:type="page"/>
      </w:r>
    </w:p>
    <w:p w14:paraId="3A8DB87F" w14:textId="5ADB4A9B" w:rsidR="0013662C" w:rsidRPr="00B8218F" w:rsidRDefault="0013662C" w:rsidP="0013662C">
      <w:pPr>
        <w:tabs>
          <w:tab w:val="center" w:pos="7373"/>
        </w:tabs>
        <w:spacing w:before="113" w:after="113" w:line="360" w:lineRule="auto"/>
        <w:jc w:val="center"/>
        <w:rPr>
          <w:rFonts w:ascii="Times New Roman" w:hAnsi="Times New Roman" w:cs="Times New Roman"/>
          <w:smallCaps/>
          <w:spacing w:val="-9"/>
          <w:sz w:val="24"/>
          <w:szCs w:val="24"/>
          <w:lang w:eastAsia="hu-HU"/>
        </w:rPr>
      </w:pPr>
      <w:r w:rsidRPr="00B8218F">
        <w:rPr>
          <w:noProof/>
          <w:sz w:val="24"/>
          <w:szCs w:val="24"/>
          <w:lang w:eastAsia="hu-HU"/>
        </w:rPr>
        <w:lastRenderedPageBreak/>
        <w:drawing>
          <wp:anchor distT="0" distB="0" distL="114300" distR="114300" simplePos="0" relativeHeight="251661312" behindDoc="0" locked="0" layoutInCell="1" allowOverlap="1" wp14:anchorId="2B500B91" wp14:editId="7EC07497">
            <wp:simplePos x="0" y="0"/>
            <wp:positionH relativeFrom="page">
              <wp:align>right</wp:align>
            </wp:positionH>
            <wp:positionV relativeFrom="page">
              <wp:posOffset>10795</wp:posOffset>
            </wp:positionV>
            <wp:extent cx="7552055" cy="1661823"/>
            <wp:effectExtent l="0" t="0" r="0" b="0"/>
            <wp:wrapSquare wrapText="bothSides"/>
            <wp:docPr id="3" name="Picture 0" descr="BacsKiskun_fe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csKiskun_fej.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661823"/>
                    </a:xfrm>
                    <a:prstGeom prst="rect">
                      <a:avLst/>
                    </a:prstGeom>
                    <a:noFill/>
                    <a:ln>
                      <a:noFill/>
                    </a:ln>
                  </pic:spPr>
                </pic:pic>
              </a:graphicData>
            </a:graphic>
            <wp14:sizeRelV relativeFrom="margin">
              <wp14:pctHeight>0</wp14:pctHeight>
            </wp14:sizeRelV>
          </wp:anchor>
        </w:drawing>
      </w:r>
      <w:r>
        <w:rPr>
          <w:rFonts w:ascii="Times New Roman" w:hAnsi="Times New Roman" w:cs="Times New Roman"/>
          <w:smallCaps/>
          <w:spacing w:val="-9"/>
          <w:sz w:val="24"/>
          <w:szCs w:val="24"/>
          <w:lang w:eastAsia="hu-HU"/>
        </w:rPr>
        <w:t>Kö</w:t>
      </w:r>
      <w:r w:rsidRPr="00B8218F">
        <w:rPr>
          <w:rFonts w:ascii="Times New Roman" w:hAnsi="Times New Roman" w:cs="Times New Roman"/>
          <w:smallCaps/>
          <w:spacing w:val="-9"/>
          <w:sz w:val="24"/>
          <w:szCs w:val="24"/>
          <w:lang w:eastAsia="hu-HU"/>
        </w:rPr>
        <w:t>rnyezetvédelmi, Természetvédelmi és Hulladékgazdálkodási Főosztály</w:t>
      </w:r>
    </w:p>
    <w:p w14:paraId="4AEB9152" w14:textId="349954B0" w:rsidR="0013662C" w:rsidRPr="004F364D" w:rsidRDefault="0013662C" w:rsidP="0013662C">
      <w:pPr>
        <w:shd w:val="clear" w:color="auto" w:fill="FFFFFF"/>
        <w:ind w:right="23"/>
        <w:jc w:val="center"/>
        <w:rPr>
          <w:b/>
          <w:bCs/>
          <w:sz w:val="24"/>
          <w:szCs w:val="24"/>
        </w:rPr>
      </w:pPr>
      <w:r>
        <w:rPr>
          <w:b/>
          <w:bCs/>
          <w:sz w:val="24"/>
          <w:szCs w:val="24"/>
        </w:rPr>
        <w:t xml:space="preserve">PÓTLAP </w:t>
      </w:r>
    </w:p>
    <w:p w14:paraId="4A32D0A1" w14:textId="77777777" w:rsidR="0013662C" w:rsidRDefault="0013662C" w:rsidP="0013662C">
      <w:pPr>
        <w:jc w:val="center"/>
        <w:rPr>
          <w:b/>
          <w:bCs/>
        </w:rPr>
      </w:pPr>
    </w:p>
    <w:p w14:paraId="1A7A822A" w14:textId="77777777" w:rsidR="0013662C" w:rsidRPr="004F364D" w:rsidRDefault="0013662C" w:rsidP="0013662C">
      <w:pPr>
        <w:spacing w:line="276" w:lineRule="auto"/>
        <w:jc w:val="center"/>
        <w:rPr>
          <w:sz w:val="22"/>
          <w:szCs w:val="22"/>
        </w:rPr>
      </w:pPr>
      <w:r w:rsidRPr="004F364D">
        <w:rPr>
          <w:sz w:val="22"/>
          <w:szCs w:val="22"/>
        </w:rPr>
        <w:t>az Európai Unió számára veszélyt jelentő idegenhonos inváziós fajok tartóinak nem közhiteles hatósági nyilvántartásába való bejegyzéshez</w:t>
      </w:r>
    </w:p>
    <w:p w14:paraId="68E03848" w14:textId="77777777" w:rsidR="0013662C" w:rsidRPr="004F364D" w:rsidRDefault="0013662C" w:rsidP="0013662C">
      <w:pPr>
        <w:spacing w:line="360" w:lineRule="auto"/>
        <w:rPr>
          <w:sz w:val="22"/>
          <w:szCs w:val="22"/>
        </w:rPr>
      </w:pPr>
    </w:p>
    <w:p w14:paraId="024BB4C8" w14:textId="720B9DB8" w:rsidR="0013662C" w:rsidRPr="004F364D" w:rsidRDefault="0013662C" w:rsidP="0013662C">
      <w:pPr>
        <w:spacing w:before="57" w:line="276" w:lineRule="auto"/>
        <w:rPr>
          <w:b/>
          <w:bCs/>
          <w:sz w:val="22"/>
          <w:szCs w:val="22"/>
        </w:rPr>
      </w:pPr>
      <w:r>
        <w:rPr>
          <w:b/>
          <w:bCs/>
          <w:sz w:val="22"/>
          <w:szCs w:val="22"/>
        </w:rPr>
        <w:t>1</w:t>
      </w:r>
      <w:r w:rsidRPr="004F364D">
        <w:rPr>
          <w:b/>
          <w:bCs/>
          <w:sz w:val="22"/>
          <w:szCs w:val="22"/>
        </w:rPr>
        <w:t>. Állategyedre vonatkozó adatok</w:t>
      </w:r>
    </w:p>
    <w:p w14:paraId="2D631321" w14:textId="77777777" w:rsidR="0013662C" w:rsidRPr="004F364D" w:rsidRDefault="0013662C" w:rsidP="0013662C">
      <w:pPr>
        <w:numPr>
          <w:ilvl w:val="0"/>
          <w:numId w:val="9"/>
        </w:numPr>
        <w:spacing w:before="57" w:line="276" w:lineRule="auto"/>
        <w:ind w:left="720" w:hanging="360"/>
        <w:rPr>
          <w:sz w:val="22"/>
          <w:szCs w:val="22"/>
        </w:rPr>
      </w:pPr>
      <w:r w:rsidRPr="004F364D">
        <w:rPr>
          <w:sz w:val="22"/>
          <w:szCs w:val="22"/>
        </w:rPr>
        <w:t>Faj:</w:t>
      </w:r>
    </w:p>
    <w:p w14:paraId="4CE1B4DA" w14:textId="77777777" w:rsidR="0013662C" w:rsidRPr="004F364D" w:rsidRDefault="0013662C" w:rsidP="0013662C">
      <w:pPr>
        <w:numPr>
          <w:ilvl w:val="0"/>
          <w:numId w:val="9"/>
        </w:numPr>
        <w:spacing w:before="57" w:line="276" w:lineRule="auto"/>
        <w:ind w:left="720" w:hanging="360"/>
        <w:rPr>
          <w:sz w:val="22"/>
          <w:szCs w:val="22"/>
        </w:rPr>
      </w:pPr>
      <w:r w:rsidRPr="004F364D">
        <w:rPr>
          <w:sz w:val="22"/>
          <w:szCs w:val="22"/>
        </w:rPr>
        <w:t>Ivar:</w:t>
      </w:r>
    </w:p>
    <w:p w14:paraId="09E3F434" w14:textId="77777777" w:rsidR="0013662C" w:rsidRPr="004F364D" w:rsidRDefault="0013662C" w:rsidP="0013662C">
      <w:pPr>
        <w:numPr>
          <w:ilvl w:val="0"/>
          <w:numId w:val="9"/>
        </w:numPr>
        <w:spacing w:before="57" w:line="276" w:lineRule="auto"/>
        <w:ind w:left="720" w:hanging="360"/>
        <w:rPr>
          <w:sz w:val="22"/>
          <w:szCs w:val="22"/>
        </w:rPr>
      </w:pPr>
      <w:r w:rsidRPr="004F364D">
        <w:rPr>
          <w:sz w:val="22"/>
          <w:szCs w:val="22"/>
        </w:rPr>
        <w:t>Születési idő</w:t>
      </w:r>
      <w:r>
        <w:rPr>
          <w:sz w:val="22"/>
          <w:szCs w:val="22"/>
        </w:rPr>
        <w:t xml:space="preserve"> (év, hónap, nap)</w:t>
      </w:r>
      <w:r w:rsidRPr="004F364D">
        <w:rPr>
          <w:sz w:val="22"/>
          <w:szCs w:val="22"/>
        </w:rPr>
        <w:t xml:space="preserve">: </w:t>
      </w:r>
    </w:p>
    <w:p w14:paraId="091C1CAD" w14:textId="77777777" w:rsidR="0013662C" w:rsidRPr="004F364D" w:rsidRDefault="0013662C" w:rsidP="0013662C">
      <w:pPr>
        <w:numPr>
          <w:ilvl w:val="0"/>
          <w:numId w:val="9"/>
        </w:numPr>
        <w:spacing w:before="57" w:line="276" w:lineRule="auto"/>
        <w:ind w:left="720" w:hanging="360"/>
        <w:rPr>
          <w:sz w:val="22"/>
          <w:szCs w:val="22"/>
        </w:rPr>
      </w:pPr>
      <w:r w:rsidRPr="004F364D">
        <w:rPr>
          <w:sz w:val="22"/>
          <w:szCs w:val="22"/>
        </w:rPr>
        <w:t>Jelölés típusa</w:t>
      </w:r>
      <w:r>
        <w:rPr>
          <w:sz w:val="22"/>
          <w:szCs w:val="22"/>
        </w:rPr>
        <w:t xml:space="preserve"> (</w:t>
      </w:r>
      <w:proofErr w:type="spellStart"/>
      <w:r>
        <w:rPr>
          <w:sz w:val="22"/>
          <w:szCs w:val="22"/>
        </w:rPr>
        <w:t>pl</w:t>
      </w:r>
      <w:proofErr w:type="spellEnd"/>
      <w:r>
        <w:rPr>
          <w:sz w:val="22"/>
          <w:szCs w:val="22"/>
        </w:rPr>
        <w:t xml:space="preserve">: fémgyűrű, </w:t>
      </w:r>
      <w:proofErr w:type="spellStart"/>
      <w:r>
        <w:rPr>
          <w:sz w:val="22"/>
          <w:szCs w:val="22"/>
        </w:rPr>
        <w:t>krotália</w:t>
      </w:r>
      <w:proofErr w:type="spellEnd"/>
      <w:r>
        <w:rPr>
          <w:sz w:val="22"/>
          <w:szCs w:val="22"/>
        </w:rPr>
        <w:t>)</w:t>
      </w:r>
      <w:r w:rsidRPr="004F364D">
        <w:rPr>
          <w:sz w:val="22"/>
          <w:szCs w:val="22"/>
        </w:rPr>
        <w:t>:</w:t>
      </w:r>
    </w:p>
    <w:p w14:paraId="1684CBA7" w14:textId="77777777" w:rsidR="0013662C" w:rsidRPr="004F364D" w:rsidRDefault="0013662C" w:rsidP="0013662C">
      <w:pPr>
        <w:numPr>
          <w:ilvl w:val="0"/>
          <w:numId w:val="9"/>
        </w:numPr>
        <w:spacing w:before="57" w:line="276" w:lineRule="auto"/>
        <w:ind w:left="720" w:hanging="360"/>
        <w:rPr>
          <w:sz w:val="22"/>
          <w:szCs w:val="22"/>
        </w:rPr>
      </w:pPr>
      <w:r w:rsidRPr="004F364D">
        <w:rPr>
          <w:sz w:val="22"/>
          <w:szCs w:val="22"/>
        </w:rPr>
        <w:t>Jelölés száma:</w:t>
      </w:r>
    </w:p>
    <w:p w14:paraId="7F857EFC" w14:textId="77777777" w:rsidR="0013662C" w:rsidRPr="004F364D" w:rsidRDefault="0013662C" w:rsidP="0013662C">
      <w:pPr>
        <w:numPr>
          <w:ilvl w:val="0"/>
          <w:numId w:val="9"/>
        </w:numPr>
        <w:spacing w:before="57" w:line="276" w:lineRule="auto"/>
        <w:ind w:left="720" w:hanging="360"/>
        <w:rPr>
          <w:sz w:val="22"/>
          <w:szCs w:val="22"/>
        </w:rPr>
      </w:pPr>
      <w:r w:rsidRPr="004F364D">
        <w:rPr>
          <w:sz w:val="22"/>
          <w:szCs w:val="22"/>
        </w:rPr>
        <w:t>Állathoz való hozzájutás ideje</w:t>
      </w:r>
      <w:r>
        <w:rPr>
          <w:sz w:val="22"/>
          <w:szCs w:val="22"/>
        </w:rPr>
        <w:t xml:space="preserve"> (év, hónap, nap)</w:t>
      </w:r>
      <w:r w:rsidRPr="004F364D">
        <w:rPr>
          <w:sz w:val="22"/>
          <w:szCs w:val="22"/>
        </w:rPr>
        <w:t>:</w:t>
      </w:r>
    </w:p>
    <w:p w14:paraId="3F658807" w14:textId="77777777" w:rsidR="0013662C" w:rsidRPr="004F364D" w:rsidRDefault="0013662C" w:rsidP="0013662C">
      <w:pPr>
        <w:numPr>
          <w:ilvl w:val="0"/>
          <w:numId w:val="9"/>
        </w:numPr>
        <w:spacing w:before="57" w:line="276" w:lineRule="auto"/>
        <w:ind w:left="720" w:hanging="360"/>
        <w:rPr>
          <w:sz w:val="22"/>
          <w:szCs w:val="22"/>
        </w:rPr>
      </w:pPr>
      <w:r w:rsidRPr="004F364D">
        <w:rPr>
          <w:sz w:val="22"/>
          <w:szCs w:val="22"/>
        </w:rPr>
        <w:t>Állathoz való hozzájutás módja</w:t>
      </w:r>
      <w:r>
        <w:rPr>
          <w:sz w:val="22"/>
          <w:szCs w:val="22"/>
        </w:rPr>
        <w:t xml:space="preserve"> (</w:t>
      </w:r>
      <w:proofErr w:type="spellStart"/>
      <w:r>
        <w:rPr>
          <w:sz w:val="22"/>
          <w:szCs w:val="22"/>
        </w:rPr>
        <w:t>pl</w:t>
      </w:r>
      <w:proofErr w:type="spellEnd"/>
      <w:r>
        <w:rPr>
          <w:sz w:val="22"/>
          <w:szCs w:val="22"/>
        </w:rPr>
        <w:t>: vásárlás, ajándékozás)</w:t>
      </w:r>
      <w:r w:rsidRPr="004F364D">
        <w:rPr>
          <w:sz w:val="22"/>
          <w:szCs w:val="22"/>
        </w:rPr>
        <w:t>:</w:t>
      </w:r>
    </w:p>
    <w:p w14:paraId="35203F66" w14:textId="77777777" w:rsidR="0013662C" w:rsidRPr="004F364D" w:rsidRDefault="0013662C" w:rsidP="0013662C">
      <w:pPr>
        <w:spacing w:before="57" w:line="276" w:lineRule="auto"/>
        <w:rPr>
          <w:sz w:val="22"/>
          <w:szCs w:val="22"/>
        </w:rPr>
      </w:pPr>
    </w:p>
    <w:p w14:paraId="312CF124" w14:textId="3CB42BFD" w:rsidR="0013662C" w:rsidRPr="004F364D" w:rsidRDefault="0013662C" w:rsidP="0013662C">
      <w:pPr>
        <w:spacing w:before="57" w:line="276" w:lineRule="auto"/>
        <w:rPr>
          <w:b/>
          <w:bCs/>
          <w:sz w:val="22"/>
          <w:szCs w:val="22"/>
        </w:rPr>
      </w:pPr>
      <w:r>
        <w:rPr>
          <w:b/>
          <w:bCs/>
          <w:sz w:val="22"/>
          <w:szCs w:val="22"/>
        </w:rPr>
        <w:t>2</w:t>
      </w:r>
      <w:r w:rsidRPr="004F364D">
        <w:rPr>
          <w:b/>
          <w:bCs/>
          <w:sz w:val="22"/>
          <w:szCs w:val="22"/>
        </w:rPr>
        <w:t>. Tartásra vonatkozó adatok</w:t>
      </w:r>
    </w:p>
    <w:p w14:paraId="242BB7B0" w14:textId="77777777" w:rsidR="0013662C" w:rsidRPr="004F364D" w:rsidRDefault="0013662C" w:rsidP="0013662C">
      <w:pPr>
        <w:numPr>
          <w:ilvl w:val="0"/>
          <w:numId w:val="10"/>
        </w:numPr>
        <w:spacing w:before="57" w:line="276" w:lineRule="auto"/>
        <w:rPr>
          <w:sz w:val="22"/>
          <w:szCs w:val="22"/>
        </w:rPr>
      </w:pPr>
      <w:r w:rsidRPr="004F364D">
        <w:rPr>
          <w:sz w:val="22"/>
          <w:szCs w:val="22"/>
        </w:rPr>
        <w:t>Tartás helye:</w:t>
      </w:r>
    </w:p>
    <w:p w14:paraId="3C32AAF6" w14:textId="77777777" w:rsidR="0013662C" w:rsidRPr="004F364D" w:rsidRDefault="0013662C" w:rsidP="0013662C">
      <w:pPr>
        <w:numPr>
          <w:ilvl w:val="0"/>
          <w:numId w:val="10"/>
        </w:numPr>
        <w:spacing w:before="57" w:line="276" w:lineRule="auto"/>
        <w:rPr>
          <w:sz w:val="22"/>
          <w:szCs w:val="22"/>
        </w:rPr>
      </w:pPr>
      <w:r w:rsidRPr="004F364D">
        <w:rPr>
          <w:sz w:val="22"/>
          <w:szCs w:val="22"/>
        </w:rPr>
        <w:t>Tartás körülményeinek leírása:</w:t>
      </w:r>
    </w:p>
    <w:p w14:paraId="7ED578E7" w14:textId="77777777" w:rsidR="0013662C" w:rsidRDefault="0013662C" w:rsidP="0013662C">
      <w:pPr>
        <w:spacing w:before="57" w:line="276" w:lineRule="auto"/>
        <w:rPr>
          <w:b/>
          <w:bCs/>
          <w:sz w:val="22"/>
          <w:szCs w:val="22"/>
        </w:rPr>
      </w:pPr>
    </w:p>
    <w:p w14:paraId="5E8C3871" w14:textId="77777777" w:rsidR="0013662C" w:rsidRDefault="0013662C" w:rsidP="0013662C">
      <w:pPr>
        <w:spacing w:before="57" w:line="276" w:lineRule="auto"/>
        <w:rPr>
          <w:b/>
          <w:bCs/>
          <w:sz w:val="22"/>
          <w:szCs w:val="22"/>
        </w:rPr>
      </w:pPr>
    </w:p>
    <w:p w14:paraId="445E3113" w14:textId="498FFC9A" w:rsidR="0013662C" w:rsidRPr="004F364D" w:rsidRDefault="0013662C" w:rsidP="0013662C">
      <w:pPr>
        <w:spacing w:before="57" w:line="276" w:lineRule="auto"/>
        <w:rPr>
          <w:sz w:val="22"/>
          <w:szCs w:val="22"/>
        </w:rPr>
      </w:pPr>
      <w:r>
        <w:rPr>
          <w:b/>
          <w:bCs/>
          <w:sz w:val="22"/>
          <w:szCs w:val="22"/>
        </w:rPr>
        <w:t>3</w:t>
      </w:r>
      <w:r w:rsidRPr="004F364D">
        <w:rPr>
          <w:b/>
          <w:bCs/>
          <w:sz w:val="22"/>
          <w:szCs w:val="22"/>
        </w:rPr>
        <w:t xml:space="preserve">. </w:t>
      </w:r>
      <w:r>
        <w:rPr>
          <w:b/>
          <w:bCs/>
          <w:sz w:val="22"/>
          <w:szCs w:val="22"/>
        </w:rPr>
        <w:t xml:space="preserve">Csatolt </w:t>
      </w:r>
      <w:r w:rsidRPr="004F364D">
        <w:rPr>
          <w:b/>
          <w:bCs/>
          <w:sz w:val="22"/>
          <w:szCs w:val="22"/>
        </w:rPr>
        <w:t>dokumentumok (</w:t>
      </w:r>
      <w:r>
        <w:rPr>
          <w:b/>
          <w:bCs/>
          <w:sz w:val="22"/>
          <w:szCs w:val="22"/>
        </w:rPr>
        <w:t xml:space="preserve">pl.: eredetigazolás, engedélyek) </w:t>
      </w:r>
    </w:p>
    <w:p w14:paraId="6C8D8090" w14:textId="77777777" w:rsidR="0013662C" w:rsidRDefault="0013662C" w:rsidP="0013662C">
      <w:pPr>
        <w:spacing w:before="57" w:line="276" w:lineRule="auto"/>
        <w:rPr>
          <w:sz w:val="22"/>
          <w:szCs w:val="22"/>
        </w:rPr>
      </w:pPr>
    </w:p>
    <w:p w14:paraId="0B8A0C47" w14:textId="77777777" w:rsidR="0013662C" w:rsidRDefault="0013662C" w:rsidP="0013662C">
      <w:pPr>
        <w:spacing w:before="57" w:line="276" w:lineRule="auto"/>
        <w:rPr>
          <w:sz w:val="22"/>
          <w:szCs w:val="22"/>
        </w:rPr>
      </w:pPr>
    </w:p>
    <w:p w14:paraId="4A05ABED" w14:textId="5DBB99FE" w:rsidR="0013662C" w:rsidRPr="004F364D" w:rsidRDefault="0013662C" w:rsidP="0013662C">
      <w:pPr>
        <w:spacing w:before="57" w:line="276" w:lineRule="auto"/>
        <w:rPr>
          <w:b/>
          <w:bCs/>
          <w:sz w:val="22"/>
          <w:szCs w:val="22"/>
        </w:rPr>
      </w:pPr>
      <w:r>
        <w:rPr>
          <w:b/>
          <w:bCs/>
          <w:sz w:val="22"/>
          <w:szCs w:val="22"/>
        </w:rPr>
        <w:t>4</w:t>
      </w:r>
      <w:r w:rsidRPr="004F364D">
        <w:rPr>
          <w:b/>
          <w:bCs/>
          <w:sz w:val="22"/>
          <w:szCs w:val="22"/>
        </w:rPr>
        <w:t>. Megjegyzés</w:t>
      </w:r>
      <w:r>
        <w:rPr>
          <w:b/>
          <w:bCs/>
          <w:sz w:val="22"/>
          <w:szCs w:val="22"/>
        </w:rPr>
        <w:t>:</w:t>
      </w:r>
    </w:p>
    <w:p w14:paraId="56A17C69" w14:textId="77777777" w:rsidR="0013662C" w:rsidRPr="004F364D" w:rsidRDefault="0013662C" w:rsidP="0013662C">
      <w:pPr>
        <w:spacing w:before="113" w:after="113" w:line="276" w:lineRule="auto"/>
        <w:rPr>
          <w:b/>
          <w:bCs/>
          <w:sz w:val="22"/>
          <w:szCs w:val="22"/>
        </w:rPr>
      </w:pPr>
    </w:p>
    <w:p w14:paraId="5FBDA44D" w14:textId="77777777" w:rsidR="001E524D" w:rsidRDefault="001E524D" w:rsidP="0013662C">
      <w:pPr>
        <w:spacing w:before="113" w:after="113" w:line="276" w:lineRule="auto"/>
        <w:rPr>
          <w:b/>
          <w:bCs/>
          <w:sz w:val="22"/>
          <w:szCs w:val="22"/>
        </w:rPr>
      </w:pPr>
    </w:p>
    <w:p w14:paraId="0C2EB5C5" w14:textId="34349179" w:rsidR="0013662C" w:rsidRDefault="0013662C" w:rsidP="0013662C">
      <w:pPr>
        <w:spacing w:before="113" w:after="113" w:line="276" w:lineRule="auto"/>
        <w:rPr>
          <w:b/>
          <w:bCs/>
          <w:sz w:val="22"/>
          <w:szCs w:val="22"/>
        </w:rPr>
      </w:pPr>
      <w:r w:rsidRPr="004F364D">
        <w:rPr>
          <w:b/>
          <w:bCs/>
          <w:sz w:val="22"/>
          <w:szCs w:val="22"/>
        </w:rPr>
        <w:t>Kelt:</w:t>
      </w:r>
      <w:r>
        <w:rPr>
          <w:b/>
          <w:bCs/>
          <w:sz w:val="22"/>
          <w:szCs w:val="22"/>
        </w:rPr>
        <w:t xml:space="preserve"> </w:t>
      </w:r>
    </w:p>
    <w:p w14:paraId="02F2B5C9" w14:textId="77777777" w:rsidR="001E524D" w:rsidRPr="004F364D" w:rsidRDefault="001E524D" w:rsidP="0013662C">
      <w:pPr>
        <w:spacing w:before="113" w:after="113" w:line="276" w:lineRule="auto"/>
        <w:rPr>
          <w:b/>
          <w:bCs/>
          <w:sz w:val="22"/>
          <w:szCs w:val="22"/>
        </w:rPr>
      </w:pPr>
    </w:p>
    <w:p w14:paraId="76FFF013" w14:textId="77777777" w:rsidR="0013662C" w:rsidRPr="004F364D" w:rsidRDefault="0013662C" w:rsidP="0013662C">
      <w:pPr>
        <w:tabs>
          <w:tab w:val="center" w:pos="7373"/>
        </w:tabs>
        <w:spacing w:before="113" w:after="113" w:line="360" w:lineRule="auto"/>
        <w:rPr>
          <w:sz w:val="22"/>
          <w:szCs w:val="22"/>
        </w:rPr>
      </w:pPr>
      <w:r w:rsidRPr="004F364D">
        <w:rPr>
          <w:b/>
          <w:bCs/>
          <w:sz w:val="22"/>
          <w:szCs w:val="22"/>
        </w:rPr>
        <w:tab/>
        <w:t>Tulajdonos aláírása</w:t>
      </w:r>
    </w:p>
    <w:p w14:paraId="0F1E32C2" w14:textId="148DE697" w:rsidR="0013662C" w:rsidRDefault="0013662C">
      <w:pPr>
        <w:tabs>
          <w:tab w:val="center" w:pos="7373"/>
        </w:tabs>
        <w:spacing w:before="113" w:after="113" w:line="360" w:lineRule="auto"/>
      </w:pPr>
    </w:p>
    <w:p w14:paraId="22D3E57B" w14:textId="3617631F" w:rsidR="0013662C" w:rsidRDefault="0013662C">
      <w:pPr>
        <w:tabs>
          <w:tab w:val="center" w:pos="7373"/>
        </w:tabs>
        <w:spacing w:before="113" w:after="113" w:line="360" w:lineRule="auto"/>
      </w:pPr>
    </w:p>
    <w:p w14:paraId="3A426205" w14:textId="1FB737C7" w:rsidR="0013662C" w:rsidRDefault="0013662C">
      <w:pPr>
        <w:tabs>
          <w:tab w:val="center" w:pos="7373"/>
        </w:tabs>
        <w:spacing w:before="113" w:after="113" w:line="360" w:lineRule="auto"/>
      </w:pPr>
    </w:p>
    <w:p w14:paraId="52E39E97" w14:textId="0147E3C5" w:rsidR="0013662C" w:rsidRDefault="0013662C">
      <w:pPr>
        <w:tabs>
          <w:tab w:val="center" w:pos="7373"/>
        </w:tabs>
        <w:spacing w:before="113" w:after="113" w:line="360" w:lineRule="auto"/>
      </w:pPr>
    </w:p>
    <w:p w14:paraId="3DF9B909" w14:textId="303C5827" w:rsidR="0013662C" w:rsidRDefault="0013662C">
      <w:pPr>
        <w:tabs>
          <w:tab w:val="center" w:pos="7373"/>
        </w:tabs>
        <w:spacing w:before="113" w:after="113" w:line="360" w:lineRule="auto"/>
      </w:pPr>
    </w:p>
    <w:p w14:paraId="160E92DB" w14:textId="4824A85C" w:rsidR="0013662C" w:rsidRDefault="0013662C">
      <w:pPr>
        <w:tabs>
          <w:tab w:val="center" w:pos="7373"/>
        </w:tabs>
        <w:spacing w:before="113" w:after="113" w:line="360" w:lineRule="auto"/>
      </w:pPr>
    </w:p>
    <w:p w14:paraId="0356E1DE" w14:textId="77777777" w:rsidR="00B92D92" w:rsidRDefault="00AD05B4">
      <w:pPr>
        <w:tabs>
          <w:tab w:val="center" w:pos="7373"/>
        </w:tabs>
        <w:spacing w:before="113" w:after="113" w:line="360" w:lineRule="auto"/>
        <w:jc w:val="center"/>
      </w:pPr>
      <w:r>
        <w:rPr>
          <w:b/>
          <w:bCs/>
        </w:rPr>
        <w:lastRenderedPageBreak/>
        <w:t>Tájékoztató</w:t>
      </w:r>
    </w:p>
    <w:p w14:paraId="3723C0D0" w14:textId="77777777" w:rsidR="00B92D92" w:rsidRDefault="00AD05B4">
      <w:pPr>
        <w:tabs>
          <w:tab w:val="center" w:pos="7373"/>
        </w:tabs>
        <w:spacing w:before="57" w:after="113" w:line="276" w:lineRule="auto"/>
        <w:jc w:val="both"/>
        <w:rPr>
          <w:sz w:val="16"/>
          <w:szCs w:val="16"/>
        </w:rPr>
      </w:pPr>
      <w:r>
        <w:rPr>
          <w:sz w:val="16"/>
          <w:szCs w:val="16"/>
        </w:rPr>
        <w:t>Az Európai Parlament és a Tanács 1143/2014/EU rendelete (a továbbiakban: EU rendelet) az idegenhonos inváziós fajok betelepítésének vagy behurcolásának és terjedésének megelőzéséről és kezeléséről Magyarországon 2015. január 2-án lépett hatályba. Az EU rendelet 31. cikk (1) bekezdése alapján az uniós jegyzékben szereplő idegenhonos inváziós fajokhoz tartozó, kedvtelésből tartott állatokat nem kereskedelmi céllal tartó tulajdonosok számára engedélyezni kell, hogy ezeket az állatokat természetes életük végéig megtarthassák, amennyiben teljesülnek a következő feltételek:</w:t>
      </w:r>
    </w:p>
    <w:p w14:paraId="71A8CA1F" w14:textId="77777777" w:rsidR="00B92D92" w:rsidRDefault="00AD05B4">
      <w:pPr>
        <w:tabs>
          <w:tab w:val="center" w:pos="7373"/>
        </w:tabs>
        <w:spacing w:before="57" w:after="113" w:line="276" w:lineRule="auto"/>
        <w:jc w:val="both"/>
        <w:rPr>
          <w:sz w:val="16"/>
          <w:szCs w:val="16"/>
        </w:rPr>
      </w:pPr>
      <w:r>
        <w:rPr>
          <w:sz w:val="16"/>
          <w:szCs w:val="16"/>
        </w:rPr>
        <w:t>a) az állatokat már az uniós jegyzékbe való felvételüket megelőzően is tartották;</w:t>
      </w:r>
    </w:p>
    <w:p w14:paraId="735EE9F1" w14:textId="77777777" w:rsidR="00B92D92" w:rsidRDefault="00AD05B4">
      <w:pPr>
        <w:tabs>
          <w:tab w:val="center" w:pos="7373"/>
        </w:tabs>
        <w:spacing w:before="57" w:after="113" w:line="276" w:lineRule="auto"/>
        <w:jc w:val="both"/>
        <w:rPr>
          <w:sz w:val="16"/>
          <w:szCs w:val="16"/>
        </w:rPr>
      </w:pPr>
      <w:r>
        <w:rPr>
          <w:sz w:val="16"/>
          <w:szCs w:val="16"/>
        </w:rPr>
        <w:t>b) az állatokat zárt módon tartják, és meghoznak minden megfelelő intézkedést annak érdekében, hogy azok ne szaporodhassanak és ne szabadulhassanak ki.</w:t>
      </w:r>
    </w:p>
    <w:p w14:paraId="1B41A4EF" w14:textId="77777777" w:rsidR="00B92D92" w:rsidRDefault="00AD05B4">
      <w:pPr>
        <w:tabs>
          <w:tab w:val="center" w:pos="7373"/>
        </w:tabs>
        <w:spacing w:before="57" w:after="113" w:line="276" w:lineRule="auto"/>
        <w:jc w:val="both"/>
      </w:pPr>
      <w:r>
        <w:rPr>
          <w:sz w:val="16"/>
          <w:szCs w:val="16"/>
        </w:rPr>
        <w:t xml:space="preserve">Az EU rendelet hazai részletszabályait többek között az idegenhonos inváziós fajok betelepítésének vagy behurcolásának és terjedésének megelőzéséről és kezeléséről szóló 408/2016. (XII. 13.) Korm. rendelet (a továbbiakban: Korm. rendelet) állapítja meg. Az EU rendelet fenti előírásainak eleget téve a Korm. rendelet 11/A. § (1) bekezdése alapján az EU rendelet 31. cikk (1) bekezdése szerinti tulajdonosok az általuk tartott idegenhonos inváziós fajok jegyzékén szereplő kedvtelésből tartott állatokat kötelesek bejelenteni. A bejelentés tartalmazza a tulajdonos nevét, az </w:t>
      </w:r>
      <w:proofErr w:type="spellStart"/>
      <w:r>
        <w:rPr>
          <w:sz w:val="16"/>
          <w:szCs w:val="16"/>
        </w:rPr>
        <w:t>egyedek</w:t>
      </w:r>
      <w:proofErr w:type="spellEnd"/>
      <w:r>
        <w:rPr>
          <w:sz w:val="16"/>
          <w:szCs w:val="16"/>
        </w:rPr>
        <w:t xml:space="preserve"> faját, darabszámát, nemét (amennyiben ismert), életkorát, a tulajdonba kerülés időpontját, valamint tartási körülményeinek leírását. A (2) bekezdés alapján a területi természetvédelmi hatóság a bejelentett példányokról és a velük összefüggésben közölt adatokról nem közhiteles hatósági nyilvántartást vezet. A (3) bekezdés alapján a területi természetvédelmi hatóság a bejelentéssel érintett faj jogszerű tartásának feltételeiről a bejelentőt tájékoztatja. A (4) bekezdés szerint a bejelentési kötelezettség elmulasztása miatt a természetvédelmi hatóság a 10. § a) pontja alapján inváziós bírságot szab ki.</w:t>
      </w:r>
    </w:p>
    <w:p w14:paraId="40612B55" w14:textId="77777777" w:rsidR="00B92D92" w:rsidRDefault="00AD05B4">
      <w:pPr>
        <w:tabs>
          <w:tab w:val="center" w:pos="7373"/>
        </w:tabs>
        <w:spacing w:before="57" w:after="113" w:line="276" w:lineRule="auto"/>
        <w:jc w:val="both"/>
      </w:pPr>
      <w:r>
        <w:rPr>
          <w:sz w:val="16"/>
          <w:szCs w:val="16"/>
        </w:rPr>
        <w:t>A kedvtelésből tartott állatok tartásáról és forgalmazásáról szóló 41/2010. (II. 26.) Korm. rendelet és az állatok védelméről és kíméletéről szóló 1998. évi XXVIII. törvény értelmében az alábbi, az ország növény, illetve állatvilágára ökológiai szempontból veszélyes fajok kedvtelésből való tartása, szaporítása és forgalomba hozatala Magyarországon már 2010. július 1. óta tilos:</w:t>
      </w:r>
    </w:p>
    <w:p w14:paraId="6AC832CB" w14:textId="77777777" w:rsidR="00B92D92" w:rsidRDefault="00AD05B4">
      <w:pPr>
        <w:numPr>
          <w:ilvl w:val="0"/>
          <w:numId w:val="5"/>
        </w:numPr>
        <w:tabs>
          <w:tab w:val="clear" w:pos="720"/>
          <w:tab w:val="center" w:pos="7373"/>
        </w:tabs>
        <w:spacing w:before="28" w:line="276" w:lineRule="auto"/>
        <w:jc w:val="both"/>
      </w:pPr>
      <w:r>
        <w:rPr>
          <w:sz w:val="16"/>
          <w:szCs w:val="16"/>
        </w:rPr>
        <w:t>Amurgéb (</w:t>
      </w:r>
      <w:proofErr w:type="spellStart"/>
      <w:r>
        <w:rPr>
          <w:i/>
          <w:iCs/>
          <w:sz w:val="16"/>
          <w:szCs w:val="16"/>
        </w:rPr>
        <w:t>Perccottus</w:t>
      </w:r>
      <w:proofErr w:type="spellEnd"/>
      <w:r>
        <w:rPr>
          <w:i/>
          <w:iCs/>
          <w:sz w:val="16"/>
          <w:szCs w:val="16"/>
        </w:rPr>
        <w:t xml:space="preserve"> </w:t>
      </w:r>
      <w:proofErr w:type="spellStart"/>
      <w:r>
        <w:rPr>
          <w:i/>
          <w:iCs/>
          <w:sz w:val="16"/>
          <w:szCs w:val="16"/>
        </w:rPr>
        <w:t>glenii</w:t>
      </w:r>
      <w:proofErr w:type="spellEnd"/>
      <w:r>
        <w:rPr>
          <w:sz w:val="16"/>
          <w:szCs w:val="16"/>
        </w:rPr>
        <w:t>)</w:t>
      </w:r>
    </w:p>
    <w:p w14:paraId="1D518A90" w14:textId="77777777" w:rsidR="00B92D92" w:rsidRDefault="00AD05B4">
      <w:pPr>
        <w:numPr>
          <w:ilvl w:val="0"/>
          <w:numId w:val="5"/>
        </w:numPr>
        <w:tabs>
          <w:tab w:val="clear" w:pos="720"/>
          <w:tab w:val="center" w:pos="7373"/>
        </w:tabs>
        <w:spacing w:before="28" w:line="276" w:lineRule="auto"/>
        <w:jc w:val="both"/>
      </w:pPr>
      <w:bookmarkStart w:id="0" w:name="__DdeLink__1211_2006612680"/>
      <w:r>
        <w:rPr>
          <w:sz w:val="16"/>
          <w:szCs w:val="16"/>
        </w:rPr>
        <w:t>15 cm-nél kisebb páncélhosszúságú</w:t>
      </w:r>
      <w:bookmarkEnd w:id="0"/>
      <w:r>
        <w:rPr>
          <w:sz w:val="16"/>
          <w:szCs w:val="16"/>
        </w:rPr>
        <w:t xml:space="preserve"> vörösfülű ékszerteknős (</w:t>
      </w:r>
      <w:proofErr w:type="spellStart"/>
      <w:r>
        <w:rPr>
          <w:i/>
          <w:iCs/>
          <w:sz w:val="16"/>
          <w:szCs w:val="16"/>
        </w:rPr>
        <w:t>Trachemys</w:t>
      </w:r>
      <w:proofErr w:type="spellEnd"/>
      <w:r>
        <w:rPr>
          <w:i/>
          <w:iCs/>
          <w:sz w:val="16"/>
          <w:szCs w:val="16"/>
        </w:rPr>
        <w:t xml:space="preserve"> </w:t>
      </w:r>
      <w:proofErr w:type="spellStart"/>
      <w:r>
        <w:rPr>
          <w:i/>
          <w:iCs/>
          <w:sz w:val="16"/>
          <w:szCs w:val="16"/>
        </w:rPr>
        <w:t>scripta</w:t>
      </w:r>
      <w:proofErr w:type="spellEnd"/>
      <w:r>
        <w:rPr>
          <w:sz w:val="16"/>
          <w:szCs w:val="16"/>
        </w:rPr>
        <w:t>)</w:t>
      </w:r>
    </w:p>
    <w:p w14:paraId="5C3D70AE" w14:textId="77777777" w:rsidR="00B92D92" w:rsidRDefault="00AD05B4">
      <w:pPr>
        <w:numPr>
          <w:ilvl w:val="0"/>
          <w:numId w:val="5"/>
        </w:numPr>
        <w:tabs>
          <w:tab w:val="clear" w:pos="720"/>
          <w:tab w:val="center" w:pos="7373"/>
        </w:tabs>
        <w:spacing w:before="28" w:line="276" w:lineRule="auto"/>
        <w:jc w:val="both"/>
      </w:pPr>
      <w:r>
        <w:rPr>
          <w:sz w:val="16"/>
          <w:szCs w:val="16"/>
        </w:rPr>
        <w:t>Halcsontfarkú réce (</w:t>
      </w:r>
      <w:proofErr w:type="spellStart"/>
      <w:r>
        <w:rPr>
          <w:i/>
          <w:iCs/>
          <w:sz w:val="16"/>
          <w:szCs w:val="16"/>
        </w:rPr>
        <w:t>Oxyura</w:t>
      </w:r>
      <w:proofErr w:type="spellEnd"/>
      <w:r>
        <w:rPr>
          <w:i/>
          <w:iCs/>
          <w:sz w:val="16"/>
          <w:szCs w:val="16"/>
        </w:rPr>
        <w:t xml:space="preserve"> </w:t>
      </w:r>
      <w:proofErr w:type="spellStart"/>
      <w:r>
        <w:rPr>
          <w:i/>
          <w:iCs/>
          <w:sz w:val="16"/>
          <w:szCs w:val="16"/>
        </w:rPr>
        <w:t>jamaicensis</w:t>
      </w:r>
      <w:proofErr w:type="spellEnd"/>
      <w:r>
        <w:rPr>
          <w:sz w:val="16"/>
          <w:szCs w:val="16"/>
        </w:rPr>
        <w:t>)</w:t>
      </w:r>
    </w:p>
    <w:p w14:paraId="3C18B028" w14:textId="77777777" w:rsidR="00B92D92" w:rsidRDefault="00AD05B4">
      <w:pPr>
        <w:numPr>
          <w:ilvl w:val="0"/>
          <w:numId w:val="5"/>
        </w:numPr>
        <w:tabs>
          <w:tab w:val="clear" w:pos="720"/>
          <w:tab w:val="center" w:pos="7373"/>
        </w:tabs>
        <w:spacing w:before="28" w:line="276" w:lineRule="auto"/>
        <w:jc w:val="both"/>
      </w:pPr>
      <w:r>
        <w:rPr>
          <w:sz w:val="16"/>
          <w:szCs w:val="16"/>
        </w:rPr>
        <w:t>Mosómedve (</w:t>
      </w:r>
      <w:proofErr w:type="spellStart"/>
      <w:r>
        <w:rPr>
          <w:i/>
          <w:iCs/>
          <w:sz w:val="16"/>
          <w:szCs w:val="16"/>
        </w:rPr>
        <w:t>Procyon</w:t>
      </w:r>
      <w:proofErr w:type="spellEnd"/>
      <w:r>
        <w:rPr>
          <w:i/>
          <w:iCs/>
          <w:sz w:val="16"/>
          <w:szCs w:val="16"/>
        </w:rPr>
        <w:t xml:space="preserve"> </w:t>
      </w:r>
      <w:proofErr w:type="spellStart"/>
      <w:r>
        <w:rPr>
          <w:i/>
          <w:iCs/>
          <w:sz w:val="16"/>
          <w:szCs w:val="16"/>
        </w:rPr>
        <w:t>lotor</w:t>
      </w:r>
      <w:proofErr w:type="spellEnd"/>
      <w:r>
        <w:rPr>
          <w:sz w:val="16"/>
          <w:szCs w:val="16"/>
        </w:rPr>
        <w:t>)</w:t>
      </w:r>
    </w:p>
    <w:p w14:paraId="1A2ACC6B" w14:textId="77777777" w:rsidR="00B92D92" w:rsidRDefault="00AD05B4">
      <w:pPr>
        <w:numPr>
          <w:ilvl w:val="0"/>
          <w:numId w:val="5"/>
        </w:numPr>
        <w:tabs>
          <w:tab w:val="clear" w:pos="720"/>
          <w:tab w:val="center" w:pos="7373"/>
        </w:tabs>
        <w:spacing w:before="28" w:line="276" w:lineRule="auto"/>
        <w:jc w:val="both"/>
      </w:pPr>
      <w:r>
        <w:rPr>
          <w:sz w:val="16"/>
          <w:szCs w:val="16"/>
        </w:rPr>
        <w:t>Szürke mókus (</w:t>
      </w:r>
      <w:proofErr w:type="spellStart"/>
      <w:r>
        <w:rPr>
          <w:i/>
          <w:iCs/>
          <w:sz w:val="16"/>
          <w:szCs w:val="16"/>
        </w:rPr>
        <w:t>Sciurus</w:t>
      </w:r>
      <w:proofErr w:type="spellEnd"/>
      <w:r>
        <w:rPr>
          <w:i/>
          <w:iCs/>
          <w:sz w:val="16"/>
          <w:szCs w:val="16"/>
        </w:rPr>
        <w:t xml:space="preserve"> </w:t>
      </w:r>
      <w:proofErr w:type="spellStart"/>
      <w:r>
        <w:rPr>
          <w:i/>
          <w:iCs/>
          <w:sz w:val="16"/>
          <w:szCs w:val="16"/>
        </w:rPr>
        <w:t>carolinensis</w:t>
      </w:r>
      <w:proofErr w:type="spellEnd"/>
      <w:r>
        <w:rPr>
          <w:sz w:val="16"/>
          <w:szCs w:val="16"/>
        </w:rPr>
        <w:t>)</w:t>
      </w:r>
    </w:p>
    <w:p w14:paraId="76F0EF32" w14:textId="77777777" w:rsidR="00B92D92" w:rsidRDefault="00AD05B4">
      <w:pPr>
        <w:numPr>
          <w:ilvl w:val="0"/>
          <w:numId w:val="5"/>
        </w:numPr>
        <w:tabs>
          <w:tab w:val="clear" w:pos="720"/>
          <w:tab w:val="center" w:pos="7373"/>
        </w:tabs>
        <w:spacing w:before="28" w:line="276" w:lineRule="auto"/>
        <w:jc w:val="both"/>
      </w:pPr>
      <w:r>
        <w:rPr>
          <w:sz w:val="16"/>
          <w:szCs w:val="16"/>
        </w:rPr>
        <w:t>Amerikai rókamókus (</w:t>
      </w:r>
      <w:proofErr w:type="spellStart"/>
      <w:r>
        <w:rPr>
          <w:i/>
          <w:iCs/>
          <w:sz w:val="16"/>
          <w:szCs w:val="16"/>
        </w:rPr>
        <w:t>Sciurus</w:t>
      </w:r>
      <w:proofErr w:type="spellEnd"/>
      <w:r>
        <w:rPr>
          <w:i/>
          <w:iCs/>
          <w:sz w:val="16"/>
          <w:szCs w:val="16"/>
        </w:rPr>
        <w:t xml:space="preserve"> </w:t>
      </w:r>
      <w:proofErr w:type="spellStart"/>
      <w:r>
        <w:rPr>
          <w:i/>
          <w:iCs/>
          <w:sz w:val="16"/>
          <w:szCs w:val="16"/>
        </w:rPr>
        <w:t>niger</w:t>
      </w:r>
      <w:proofErr w:type="spellEnd"/>
      <w:r>
        <w:rPr>
          <w:sz w:val="16"/>
          <w:szCs w:val="16"/>
        </w:rPr>
        <w:t>)</w:t>
      </w:r>
    </w:p>
    <w:p w14:paraId="14155890" w14:textId="77777777" w:rsidR="00B92D92" w:rsidRDefault="00AD05B4">
      <w:pPr>
        <w:numPr>
          <w:ilvl w:val="0"/>
          <w:numId w:val="5"/>
        </w:numPr>
        <w:tabs>
          <w:tab w:val="clear" w:pos="720"/>
          <w:tab w:val="center" w:pos="7373"/>
        </w:tabs>
        <w:spacing w:before="28" w:line="276" w:lineRule="auto"/>
        <w:jc w:val="both"/>
      </w:pPr>
      <w:r>
        <w:rPr>
          <w:sz w:val="16"/>
          <w:szCs w:val="16"/>
        </w:rPr>
        <w:t>Csinos tarkamókus (</w:t>
      </w:r>
      <w:proofErr w:type="spellStart"/>
      <w:r>
        <w:rPr>
          <w:i/>
          <w:iCs/>
          <w:sz w:val="16"/>
          <w:szCs w:val="16"/>
        </w:rPr>
        <w:t>Callosciurus</w:t>
      </w:r>
      <w:proofErr w:type="spellEnd"/>
      <w:r>
        <w:rPr>
          <w:i/>
          <w:iCs/>
          <w:sz w:val="16"/>
          <w:szCs w:val="16"/>
        </w:rPr>
        <w:t xml:space="preserve"> </w:t>
      </w:r>
      <w:proofErr w:type="spellStart"/>
      <w:r>
        <w:rPr>
          <w:i/>
          <w:iCs/>
          <w:sz w:val="16"/>
          <w:szCs w:val="16"/>
        </w:rPr>
        <w:t>erythraeus</w:t>
      </w:r>
      <w:proofErr w:type="spellEnd"/>
      <w:r>
        <w:rPr>
          <w:sz w:val="16"/>
          <w:szCs w:val="16"/>
        </w:rPr>
        <w:t>)</w:t>
      </w:r>
    </w:p>
    <w:p w14:paraId="11F3487C" w14:textId="77777777" w:rsidR="00B92D92" w:rsidRDefault="00AD05B4">
      <w:pPr>
        <w:tabs>
          <w:tab w:val="center" w:pos="7373"/>
        </w:tabs>
        <w:spacing w:before="57" w:after="113" w:line="276" w:lineRule="auto"/>
        <w:jc w:val="both"/>
      </w:pPr>
      <w:r>
        <w:rPr>
          <w:sz w:val="16"/>
          <w:szCs w:val="16"/>
        </w:rPr>
        <w:t>Fenti fajok emiatt az EU rendelet és Korm. rendelet szerinti feltételekkel sem tarthatók.</w:t>
      </w:r>
    </w:p>
    <w:p w14:paraId="3D306B0E" w14:textId="77777777" w:rsidR="00B92D92" w:rsidRDefault="00AD05B4">
      <w:pPr>
        <w:tabs>
          <w:tab w:val="center" w:pos="7373"/>
        </w:tabs>
        <w:spacing w:before="57" w:after="113" w:line="276" w:lineRule="auto"/>
        <w:jc w:val="both"/>
      </w:pPr>
      <w:r>
        <w:rPr>
          <w:sz w:val="16"/>
          <w:szCs w:val="16"/>
        </w:rPr>
        <w:t>A bejelentéssel érintett fajok listája az alábbi:</w:t>
      </w:r>
    </w:p>
    <w:tbl>
      <w:tblPr>
        <w:tblW w:w="8280" w:type="dxa"/>
        <w:tblInd w:w="350" w:type="dxa"/>
        <w:tblCellMar>
          <w:top w:w="55" w:type="dxa"/>
          <w:left w:w="55" w:type="dxa"/>
          <w:bottom w:w="55" w:type="dxa"/>
          <w:right w:w="55" w:type="dxa"/>
        </w:tblCellMar>
        <w:tblLook w:val="04A0" w:firstRow="1" w:lastRow="0" w:firstColumn="1" w:lastColumn="0" w:noHBand="0" w:noVBand="1"/>
      </w:tblPr>
      <w:tblGrid>
        <w:gridCol w:w="4141"/>
        <w:gridCol w:w="4139"/>
      </w:tblGrid>
      <w:tr w:rsidR="00B92D92" w14:paraId="75B73F6A" w14:textId="77777777">
        <w:tc>
          <w:tcPr>
            <w:tcW w:w="4140" w:type="dxa"/>
            <w:tcBorders>
              <w:top w:val="single" w:sz="4" w:space="0" w:color="000000"/>
              <w:left w:val="single" w:sz="4" w:space="0" w:color="000000"/>
              <w:bottom w:val="single" w:sz="4" w:space="0" w:color="000000"/>
            </w:tcBorders>
            <w:shd w:val="clear" w:color="auto" w:fill="auto"/>
          </w:tcPr>
          <w:p w14:paraId="0587BFCC" w14:textId="77777777" w:rsidR="00B92D92" w:rsidRDefault="00AD05B4">
            <w:pPr>
              <w:rPr>
                <w:b/>
                <w:bCs/>
                <w:sz w:val="16"/>
                <w:szCs w:val="16"/>
              </w:rPr>
            </w:pPr>
            <w:r>
              <w:rPr>
                <w:b/>
                <w:bCs/>
                <w:sz w:val="16"/>
                <w:szCs w:val="16"/>
              </w:rPr>
              <w:t>Magyar név</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43D5A211" w14:textId="77777777" w:rsidR="00B92D92" w:rsidRDefault="00AD05B4">
            <w:pPr>
              <w:rPr>
                <w:b/>
                <w:bCs/>
                <w:sz w:val="16"/>
                <w:szCs w:val="16"/>
              </w:rPr>
            </w:pPr>
            <w:r>
              <w:rPr>
                <w:b/>
                <w:bCs/>
                <w:sz w:val="16"/>
                <w:szCs w:val="16"/>
              </w:rPr>
              <w:t>Tudományos név</w:t>
            </w:r>
          </w:p>
        </w:tc>
      </w:tr>
      <w:tr w:rsidR="00B92D92" w14:paraId="25B3D9CD" w14:textId="77777777">
        <w:tc>
          <w:tcPr>
            <w:tcW w:w="4140" w:type="dxa"/>
            <w:tcBorders>
              <w:left w:val="single" w:sz="4" w:space="0" w:color="000000"/>
              <w:bottom w:val="single" w:sz="4" w:space="0" w:color="000000"/>
            </w:tcBorders>
            <w:shd w:val="clear" w:color="auto" w:fill="auto"/>
          </w:tcPr>
          <w:p w14:paraId="1208AC2A" w14:textId="77777777" w:rsidR="00B92D92" w:rsidRDefault="00AD05B4">
            <w:pPr>
              <w:rPr>
                <w:sz w:val="16"/>
                <w:szCs w:val="16"/>
              </w:rPr>
            </w:pPr>
            <w:r>
              <w:rPr>
                <w:sz w:val="16"/>
                <w:szCs w:val="16"/>
              </w:rPr>
              <w:t>kínai gyapjasollósrák</w:t>
            </w:r>
          </w:p>
        </w:tc>
        <w:tc>
          <w:tcPr>
            <w:tcW w:w="4139" w:type="dxa"/>
            <w:tcBorders>
              <w:left w:val="single" w:sz="4" w:space="0" w:color="000000"/>
              <w:bottom w:val="single" w:sz="4" w:space="0" w:color="000000"/>
              <w:right w:val="single" w:sz="4" w:space="0" w:color="000000"/>
            </w:tcBorders>
            <w:shd w:val="clear" w:color="auto" w:fill="auto"/>
          </w:tcPr>
          <w:p w14:paraId="71C17509" w14:textId="77777777" w:rsidR="00B92D92" w:rsidRDefault="00AD05B4">
            <w:pPr>
              <w:rPr>
                <w:i/>
                <w:iCs/>
                <w:sz w:val="16"/>
                <w:szCs w:val="16"/>
              </w:rPr>
            </w:pPr>
            <w:proofErr w:type="spellStart"/>
            <w:r>
              <w:rPr>
                <w:i/>
                <w:iCs/>
                <w:sz w:val="16"/>
                <w:szCs w:val="16"/>
              </w:rPr>
              <w:t>Eriocheir</w:t>
            </w:r>
            <w:proofErr w:type="spellEnd"/>
            <w:r>
              <w:rPr>
                <w:i/>
                <w:iCs/>
                <w:sz w:val="16"/>
                <w:szCs w:val="16"/>
              </w:rPr>
              <w:t xml:space="preserve"> </w:t>
            </w:r>
            <w:proofErr w:type="spellStart"/>
            <w:r>
              <w:rPr>
                <w:i/>
                <w:iCs/>
                <w:sz w:val="16"/>
                <w:szCs w:val="16"/>
              </w:rPr>
              <w:t>sinensis</w:t>
            </w:r>
            <w:proofErr w:type="spellEnd"/>
          </w:p>
        </w:tc>
      </w:tr>
      <w:tr w:rsidR="00B92D92" w14:paraId="11F80A13" w14:textId="77777777">
        <w:tc>
          <w:tcPr>
            <w:tcW w:w="4140" w:type="dxa"/>
            <w:tcBorders>
              <w:left w:val="single" w:sz="4" w:space="0" w:color="000000"/>
              <w:bottom w:val="single" w:sz="4" w:space="0" w:color="000000"/>
            </w:tcBorders>
            <w:shd w:val="clear" w:color="auto" w:fill="auto"/>
          </w:tcPr>
          <w:p w14:paraId="7FB746F0" w14:textId="77777777" w:rsidR="00B92D92" w:rsidRDefault="00AD05B4">
            <w:pPr>
              <w:rPr>
                <w:sz w:val="16"/>
                <w:szCs w:val="16"/>
              </w:rPr>
            </w:pPr>
            <w:r>
              <w:rPr>
                <w:sz w:val="16"/>
                <w:szCs w:val="16"/>
              </w:rPr>
              <w:t>cifrarák</w:t>
            </w:r>
          </w:p>
        </w:tc>
        <w:tc>
          <w:tcPr>
            <w:tcW w:w="4139" w:type="dxa"/>
            <w:tcBorders>
              <w:left w:val="single" w:sz="4" w:space="0" w:color="000000"/>
              <w:bottom w:val="single" w:sz="4" w:space="0" w:color="000000"/>
              <w:right w:val="single" w:sz="4" w:space="0" w:color="000000"/>
            </w:tcBorders>
            <w:shd w:val="clear" w:color="auto" w:fill="auto"/>
          </w:tcPr>
          <w:p w14:paraId="3529719B" w14:textId="77777777" w:rsidR="00B92D92" w:rsidRDefault="00AD05B4">
            <w:pPr>
              <w:rPr>
                <w:i/>
                <w:iCs/>
                <w:sz w:val="16"/>
                <w:szCs w:val="16"/>
              </w:rPr>
            </w:pPr>
            <w:proofErr w:type="spellStart"/>
            <w:r>
              <w:rPr>
                <w:i/>
                <w:iCs/>
                <w:sz w:val="16"/>
                <w:szCs w:val="16"/>
              </w:rPr>
              <w:t>Orconectes</w:t>
            </w:r>
            <w:proofErr w:type="spellEnd"/>
            <w:r>
              <w:rPr>
                <w:i/>
                <w:iCs/>
                <w:sz w:val="16"/>
                <w:szCs w:val="16"/>
              </w:rPr>
              <w:t xml:space="preserve"> </w:t>
            </w:r>
            <w:proofErr w:type="spellStart"/>
            <w:r>
              <w:rPr>
                <w:i/>
                <w:iCs/>
                <w:sz w:val="16"/>
                <w:szCs w:val="16"/>
              </w:rPr>
              <w:t>limosus</w:t>
            </w:r>
            <w:proofErr w:type="spellEnd"/>
          </w:p>
        </w:tc>
      </w:tr>
      <w:tr w:rsidR="00B92D92" w14:paraId="2C6D12F7" w14:textId="77777777">
        <w:tc>
          <w:tcPr>
            <w:tcW w:w="4140" w:type="dxa"/>
            <w:tcBorders>
              <w:left w:val="single" w:sz="4" w:space="0" w:color="000000"/>
              <w:bottom w:val="single" w:sz="4" w:space="0" w:color="000000"/>
            </w:tcBorders>
            <w:shd w:val="clear" w:color="auto" w:fill="auto"/>
          </w:tcPr>
          <w:p w14:paraId="73A7284E" w14:textId="77777777" w:rsidR="00B92D92" w:rsidRDefault="00AD05B4">
            <w:pPr>
              <w:rPr>
                <w:sz w:val="16"/>
                <w:szCs w:val="16"/>
              </w:rPr>
            </w:pPr>
            <w:r>
              <w:rPr>
                <w:sz w:val="16"/>
                <w:szCs w:val="16"/>
              </w:rPr>
              <w:t>északi cifrarák</w:t>
            </w:r>
          </w:p>
        </w:tc>
        <w:tc>
          <w:tcPr>
            <w:tcW w:w="4139" w:type="dxa"/>
            <w:tcBorders>
              <w:left w:val="single" w:sz="4" w:space="0" w:color="000000"/>
              <w:bottom w:val="single" w:sz="4" w:space="0" w:color="000000"/>
              <w:right w:val="single" w:sz="4" w:space="0" w:color="000000"/>
            </w:tcBorders>
            <w:shd w:val="clear" w:color="auto" w:fill="auto"/>
          </w:tcPr>
          <w:p w14:paraId="6EC23B62" w14:textId="77777777" w:rsidR="00B92D92" w:rsidRDefault="00AD05B4">
            <w:pPr>
              <w:rPr>
                <w:i/>
                <w:iCs/>
                <w:sz w:val="16"/>
                <w:szCs w:val="16"/>
              </w:rPr>
            </w:pPr>
            <w:proofErr w:type="spellStart"/>
            <w:r>
              <w:rPr>
                <w:i/>
                <w:iCs/>
                <w:sz w:val="16"/>
                <w:szCs w:val="16"/>
              </w:rPr>
              <w:t>Orconectes</w:t>
            </w:r>
            <w:proofErr w:type="spellEnd"/>
            <w:r>
              <w:rPr>
                <w:i/>
                <w:iCs/>
                <w:sz w:val="16"/>
                <w:szCs w:val="16"/>
              </w:rPr>
              <w:t xml:space="preserve"> </w:t>
            </w:r>
            <w:proofErr w:type="spellStart"/>
            <w:r>
              <w:rPr>
                <w:i/>
                <w:iCs/>
                <w:sz w:val="16"/>
                <w:szCs w:val="16"/>
              </w:rPr>
              <w:t>virilis</w:t>
            </w:r>
            <w:proofErr w:type="spellEnd"/>
          </w:p>
        </w:tc>
      </w:tr>
      <w:tr w:rsidR="00B92D92" w14:paraId="6556AF7A" w14:textId="77777777">
        <w:tc>
          <w:tcPr>
            <w:tcW w:w="4140" w:type="dxa"/>
            <w:tcBorders>
              <w:left w:val="single" w:sz="4" w:space="0" w:color="000000"/>
              <w:bottom w:val="single" w:sz="4" w:space="0" w:color="000000"/>
            </w:tcBorders>
            <w:shd w:val="clear" w:color="auto" w:fill="auto"/>
          </w:tcPr>
          <w:p w14:paraId="6F7D6B03" w14:textId="77777777" w:rsidR="00B92D92" w:rsidRDefault="00AD05B4">
            <w:pPr>
              <w:rPr>
                <w:sz w:val="16"/>
                <w:szCs w:val="16"/>
              </w:rPr>
            </w:pPr>
            <w:r>
              <w:rPr>
                <w:sz w:val="16"/>
                <w:szCs w:val="16"/>
              </w:rPr>
              <w:t>jelzőrák</w:t>
            </w:r>
          </w:p>
        </w:tc>
        <w:tc>
          <w:tcPr>
            <w:tcW w:w="4139" w:type="dxa"/>
            <w:tcBorders>
              <w:left w:val="single" w:sz="4" w:space="0" w:color="000000"/>
              <w:bottom w:val="single" w:sz="4" w:space="0" w:color="000000"/>
              <w:right w:val="single" w:sz="4" w:space="0" w:color="000000"/>
            </w:tcBorders>
            <w:shd w:val="clear" w:color="auto" w:fill="auto"/>
          </w:tcPr>
          <w:p w14:paraId="397F57C3" w14:textId="77777777" w:rsidR="00B92D92" w:rsidRDefault="00AD05B4">
            <w:pPr>
              <w:rPr>
                <w:i/>
                <w:iCs/>
                <w:sz w:val="16"/>
                <w:szCs w:val="16"/>
              </w:rPr>
            </w:pPr>
            <w:proofErr w:type="spellStart"/>
            <w:r>
              <w:rPr>
                <w:i/>
                <w:iCs/>
                <w:sz w:val="16"/>
                <w:szCs w:val="16"/>
              </w:rPr>
              <w:t>Pacifastacus</w:t>
            </w:r>
            <w:proofErr w:type="spellEnd"/>
            <w:r>
              <w:rPr>
                <w:i/>
                <w:iCs/>
                <w:sz w:val="16"/>
                <w:szCs w:val="16"/>
              </w:rPr>
              <w:t xml:space="preserve"> </w:t>
            </w:r>
            <w:proofErr w:type="spellStart"/>
            <w:r>
              <w:rPr>
                <w:i/>
                <w:iCs/>
                <w:sz w:val="16"/>
                <w:szCs w:val="16"/>
              </w:rPr>
              <w:t>leniusculus</w:t>
            </w:r>
            <w:proofErr w:type="spellEnd"/>
          </w:p>
        </w:tc>
      </w:tr>
      <w:tr w:rsidR="00B92D92" w14:paraId="262014DE" w14:textId="77777777">
        <w:tc>
          <w:tcPr>
            <w:tcW w:w="4140" w:type="dxa"/>
            <w:tcBorders>
              <w:left w:val="single" w:sz="4" w:space="0" w:color="000000"/>
              <w:bottom w:val="single" w:sz="4" w:space="0" w:color="000000"/>
            </w:tcBorders>
            <w:shd w:val="clear" w:color="auto" w:fill="auto"/>
          </w:tcPr>
          <w:p w14:paraId="4996BAC7" w14:textId="77777777" w:rsidR="00B92D92" w:rsidRDefault="00AD05B4">
            <w:pPr>
              <w:rPr>
                <w:sz w:val="16"/>
                <w:szCs w:val="16"/>
              </w:rPr>
            </w:pPr>
            <w:r>
              <w:rPr>
                <w:sz w:val="16"/>
                <w:szCs w:val="16"/>
              </w:rPr>
              <w:t>kaliforniai vörösrák</w:t>
            </w:r>
          </w:p>
        </w:tc>
        <w:tc>
          <w:tcPr>
            <w:tcW w:w="4139" w:type="dxa"/>
            <w:tcBorders>
              <w:left w:val="single" w:sz="4" w:space="0" w:color="000000"/>
              <w:bottom w:val="single" w:sz="4" w:space="0" w:color="000000"/>
              <w:right w:val="single" w:sz="4" w:space="0" w:color="000000"/>
            </w:tcBorders>
            <w:shd w:val="clear" w:color="auto" w:fill="auto"/>
          </w:tcPr>
          <w:p w14:paraId="36884DDE" w14:textId="77777777" w:rsidR="00B92D92" w:rsidRDefault="00AD05B4">
            <w:pPr>
              <w:rPr>
                <w:i/>
                <w:iCs/>
                <w:sz w:val="16"/>
                <w:szCs w:val="16"/>
              </w:rPr>
            </w:pPr>
            <w:proofErr w:type="spellStart"/>
            <w:r>
              <w:rPr>
                <w:i/>
                <w:iCs/>
                <w:sz w:val="16"/>
                <w:szCs w:val="16"/>
              </w:rPr>
              <w:t>Procambarus</w:t>
            </w:r>
            <w:proofErr w:type="spellEnd"/>
            <w:r>
              <w:rPr>
                <w:i/>
                <w:iCs/>
                <w:sz w:val="16"/>
                <w:szCs w:val="16"/>
              </w:rPr>
              <w:t xml:space="preserve"> </w:t>
            </w:r>
            <w:proofErr w:type="spellStart"/>
            <w:r>
              <w:rPr>
                <w:i/>
                <w:iCs/>
                <w:sz w:val="16"/>
                <w:szCs w:val="16"/>
              </w:rPr>
              <w:t>clarkii</w:t>
            </w:r>
            <w:proofErr w:type="spellEnd"/>
          </w:p>
        </w:tc>
      </w:tr>
      <w:tr w:rsidR="00B92D92" w14:paraId="6BBF61F1" w14:textId="77777777">
        <w:tc>
          <w:tcPr>
            <w:tcW w:w="4140" w:type="dxa"/>
            <w:tcBorders>
              <w:left w:val="single" w:sz="4" w:space="0" w:color="000000"/>
              <w:bottom w:val="single" w:sz="4" w:space="0" w:color="000000"/>
            </w:tcBorders>
            <w:shd w:val="clear" w:color="auto" w:fill="auto"/>
          </w:tcPr>
          <w:p w14:paraId="37CD4C9C" w14:textId="77777777" w:rsidR="00B92D92" w:rsidRDefault="00AD05B4">
            <w:pPr>
              <w:rPr>
                <w:sz w:val="16"/>
                <w:szCs w:val="16"/>
              </w:rPr>
            </w:pPr>
            <w:r>
              <w:rPr>
                <w:sz w:val="16"/>
                <w:szCs w:val="16"/>
              </w:rPr>
              <w:t>virginiai márványrák</w:t>
            </w:r>
          </w:p>
        </w:tc>
        <w:tc>
          <w:tcPr>
            <w:tcW w:w="4139" w:type="dxa"/>
            <w:tcBorders>
              <w:left w:val="single" w:sz="4" w:space="0" w:color="000000"/>
              <w:bottom w:val="single" w:sz="4" w:space="0" w:color="000000"/>
              <w:right w:val="single" w:sz="4" w:space="0" w:color="000000"/>
            </w:tcBorders>
            <w:shd w:val="clear" w:color="auto" w:fill="auto"/>
          </w:tcPr>
          <w:p w14:paraId="5A00CCD8" w14:textId="77777777" w:rsidR="00B92D92" w:rsidRDefault="00AD05B4">
            <w:pPr>
              <w:rPr>
                <w:i/>
                <w:iCs/>
                <w:sz w:val="16"/>
                <w:szCs w:val="16"/>
              </w:rPr>
            </w:pPr>
            <w:proofErr w:type="spellStart"/>
            <w:r>
              <w:rPr>
                <w:i/>
                <w:iCs/>
                <w:sz w:val="16"/>
                <w:szCs w:val="16"/>
              </w:rPr>
              <w:t>Procambarus</w:t>
            </w:r>
            <w:proofErr w:type="spellEnd"/>
            <w:r>
              <w:rPr>
                <w:i/>
                <w:iCs/>
                <w:sz w:val="16"/>
                <w:szCs w:val="16"/>
              </w:rPr>
              <w:t xml:space="preserve"> </w:t>
            </w:r>
            <w:proofErr w:type="spellStart"/>
            <w:r>
              <w:rPr>
                <w:i/>
                <w:iCs/>
                <w:sz w:val="16"/>
                <w:szCs w:val="16"/>
              </w:rPr>
              <w:t>falax</w:t>
            </w:r>
            <w:proofErr w:type="spellEnd"/>
            <w:r>
              <w:rPr>
                <w:i/>
                <w:iCs/>
                <w:sz w:val="16"/>
                <w:szCs w:val="16"/>
              </w:rPr>
              <w:t xml:space="preserve"> forma </w:t>
            </w:r>
            <w:proofErr w:type="spellStart"/>
            <w:r>
              <w:rPr>
                <w:i/>
                <w:iCs/>
                <w:sz w:val="16"/>
                <w:szCs w:val="16"/>
              </w:rPr>
              <w:t>virginalis</w:t>
            </w:r>
            <w:proofErr w:type="spellEnd"/>
          </w:p>
        </w:tc>
      </w:tr>
      <w:tr w:rsidR="00B92D92" w14:paraId="74259E0B" w14:textId="77777777">
        <w:tc>
          <w:tcPr>
            <w:tcW w:w="4140" w:type="dxa"/>
            <w:tcBorders>
              <w:left w:val="single" w:sz="4" w:space="0" w:color="000000"/>
              <w:bottom w:val="single" w:sz="4" w:space="0" w:color="000000"/>
            </w:tcBorders>
            <w:shd w:val="clear" w:color="auto" w:fill="auto"/>
          </w:tcPr>
          <w:p w14:paraId="281D54D6" w14:textId="77777777" w:rsidR="00B92D92" w:rsidRDefault="00AD05B4">
            <w:pPr>
              <w:rPr>
                <w:sz w:val="16"/>
                <w:szCs w:val="16"/>
              </w:rPr>
            </w:pPr>
            <w:r>
              <w:rPr>
                <w:sz w:val="16"/>
                <w:szCs w:val="16"/>
              </w:rPr>
              <w:t>ázsiai lódarázs</w:t>
            </w:r>
          </w:p>
        </w:tc>
        <w:tc>
          <w:tcPr>
            <w:tcW w:w="4139" w:type="dxa"/>
            <w:tcBorders>
              <w:left w:val="single" w:sz="4" w:space="0" w:color="000000"/>
              <w:bottom w:val="single" w:sz="4" w:space="0" w:color="000000"/>
              <w:right w:val="single" w:sz="4" w:space="0" w:color="000000"/>
            </w:tcBorders>
            <w:shd w:val="clear" w:color="auto" w:fill="auto"/>
          </w:tcPr>
          <w:p w14:paraId="084C5A01" w14:textId="77777777" w:rsidR="00B92D92" w:rsidRDefault="00AD05B4">
            <w:pPr>
              <w:rPr>
                <w:i/>
                <w:iCs/>
                <w:sz w:val="16"/>
                <w:szCs w:val="16"/>
              </w:rPr>
            </w:pPr>
            <w:proofErr w:type="spellStart"/>
            <w:r>
              <w:rPr>
                <w:i/>
                <w:iCs/>
                <w:sz w:val="16"/>
                <w:szCs w:val="16"/>
              </w:rPr>
              <w:t>Vespa</w:t>
            </w:r>
            <w:proofErr w:type="spellEnd"/>
            <w:r>
              <w:rPr>
                <w:i/>
                <w:iCs/>
                <w:sz w:val="16"/>
                <w:szCs w:val="16"/>
              </w:rPr>
              <w:t xml:space="preserve"> </w:t>
            </w:r>
            <w:proofErr w:type="spellStart"/>
            <w:r>
              <w:rPr>
                <w:i/>
                <w:iCs/>
                <w:sz w:val="16"/>
                <w:szCs w:val="16"/>
              </w:rPr>
              <w:t>velutina</w:t>
            </w:r>
            <w:proofErr w:type="spellEnd"/>
            <w:r>
              <w:rPr>
                <w:i/>
                <w:iCs/>
                <w:sz w:val="16"/>
                <w:szCs w:val="16"/>
              </w:rPr>
              <w:t xml:space="preserve"> </w:t>
            </w:r>
            <w:proofErr w:type="spellStart"/>
            <w:r>
              <w:rPr>
                <w:i/>
                <w:iCs/>
                <w:sz w:val="16"/>
                <w:szCs w:val="16"/>
              </w:rPr>
              <w:t>nigrithorax</w:t>
            </w:r>
            <w:proofErr w:type="spellEnd"/>
          </w:p>
        </w:tc>
      </w:tr>
      <w:tr w:rsidR="00B92D92" w14:paraId="67D0EFF1" w14:textId="77777777">
        <w:tc>
          <w:tcPr>
            <w:tcW w:w="4140" w:type="dxa"/>
            <w:tcBorders>
              <w:left w:val="single" w:sz="4" w:space="0" w:color="000000"/>
              <w:bottom w:val="single" w:sz="4" w:space="0" w:color="000000"/>
            </w:tcBorders>
            <w:shd w:val="clear" w:color="auto" w:fill="auto"/>
          </w:tcPr>
          <w:p w14:paraId="622D0959" w14:textId="77777777" w:rsidR="00B92D92" w:rsidRDefault="00AD05B4">
            <w:pPr>
              <w:rPr>
                <w:sz w:val="16"/>
                <w:szCs w:val="16"/>
              </w:rPr>
            </w:pPr>
            <w:r>
              <w:rPr>
                <w:sz w:val="16"/>
                <w:szCs w:val="16"/>
              </w:rPr>
              <w:t xml:space="preserve">kínai </w:t>
            </w:r>
            <w:proofErr w:type="spellStart"/>
            <w:r>
              <w:rPr>
                <w:sz w:val="16"/>
                <w:szCs w:val="16"/>
              </w:rPr>
              <w:t>razbóra</w:t>
            </w:r>
            <w:proofErr w:type="spellEnd"/>
          </w:p>
        </w:tc>
        <w:tc>
          <w:tcPr>
            <w:tcW w:w="4139" w:type="dxa"/>
            <w:tcBorders>
              <w:left w:val="single" w:sz="4" w:space="0" w:color="000000"/>
              <w:bottom w:val="single" w:sz="4" w:space="0" w:color="000000"/>
              <w:right w:val="single" w:sz="4" w:space="0" w:color="000000"/>
            </w:tcBorders>
            <w:shd w:val="clear" w:color="auto" w:fill="auto"/>
          </w:tcPr>
          <w:p w14:paraId="74CC9730" w14:textId="77777777" w:rsidR="00B92D92" w:rsidRDefault="00AD05B4">
            <w:pPr>
              <w:rPr>
                <w:i/>
                <w:iCs/>
                <w:sz w:val="16"/>
                <w:szCs w:val="16"/>
              </w:rPr>
            </w:pPr>
            <w:proofErr w:type="spellStart"/>
            <w:r>
              <w:rPr>
                <w:i/>
                <w:iCs/>
                <w:sz w:val="16"/>
                <w:szCs w:val="16"/>
              </w:rPr>
              <w:t>Pseudorasbora</w:t>
            </w:r>
            <w:proofErr w:type="spellEnd"/>
            <w:r>
              <w:rPr>
                <w:i/>
                <w:iCs/>
                <w:sz w:val="16"/>
                <w:szCs w:val="16"/>
              </w:rPr>
              <w:t xml:space="preserve"> </w:t>
            </w:r>
            <w:proofErr w:type="spellStart"/>
            <w:r>
              <w:rPr>
                <w:i/>
                <w:iCs/>
                <w:sz w:val="16"/>
                <w:szCs w:val="16"/>
              </w:rPr>
              <w:t>parva</w:t>
            </w:r>
            <w:proofErr w:type="spellEnd"/>
          </w:p>
        </w:tc>
      </w:tr>
      <w:tr w:rsidR="00B92D92" w14:paraId="5B229D24" w14:textId="77777777">
        <w:tc>
          <w:tcPr>
            <w:tcW w:w="4140" w:type="dxa"/>
            <w:tcBorders>
              <w:left w:val="single" w:sz="4" w:space="0" w:color="000000"/>
              <w:bottom w:val="single" w:sz="4" w:space="0" w:color="000000"/>
            </w:tcBorders>
            <w:shd w:val="clear" w:color="auto" w:fill="auto"/>
          </w:tcPr>
          <w:p w14:paraId="5591D2C8" w14:textId="77777777" w:rsidR="00B92D92" w:rsidRDefault="00AD05B4">
            <w:pPr>
              <w:rPr>
                <w:sz w:val="16"/>
                <w:szCs w:val="16"/>
              </w:rPr>
            </w:pPr>
            <w:r>
              <w:rPr>
                <w:sz w:val="16"/>
                <w:szCs w:val="16"/>
              </w:rPr>
              <w:t>amerikai ökörbéka</w:t>
            </w:r>
          </w:p>
        </w:tc>
        <w:tc>
          <w:tcPr>
            <w:tcW w:w="4139" w:type="dxa"/>
            <w:tcBorders>
              <w:left w:val="single" w:sz="4" w:space="0" w:color="000000"/>
              <w:bottom w:val="single" w:sz="4" w:space="0" w:color="000000"/>
              <w:right w:val="single" w:sz="4" w:space="0" w:color="000000"/>
            </w:tcBorders>
            <w:shd w:val="clear" w:color="auto" w:fill="auto"/>
          </w:tcPr>
          <w:p w14:paraId="56502184" w14:textId="77777777" w:rsidR="00B92D92" w:rsidRDefault="00AD05B4">
            <w:pPr>
              <w:rPr>
                <w:i/>
                <w:iCs/>
                <w:sz w:val="16"/>
                <w:szCs w:val="16"/>
              </w:rPr>
            </w:pPr>
            <w:proofErr w:type="spellStart"/>
            <w:r>
              <w:rPr>
                <w:i/>
                <w:iCs/>
                <w:sz w:val="16"/>
                <w:szCs w:val="16"/>
              </w:rPr>
              <w:t>Lithobates</w:t>
            </w:r>
            <w:proofErr w:type="spellEnd"/>
            <w:r>
              <w:rPr>
                <w:i/>
                <w:iCs/>
                <w:sz w:val="16"/>
                <w:szCs w:val="16"/>
              </w:rPr>
              <w:t xml:space="preserve"> (</w:t>
            </w:r>
            <w:proofErr w:type="spellStart"/>
            <w:r>
              <w:rPr>
                <w:i/>
                <w:iCs/>
                <w:sz w:val="16"/>
                <w:szCs w:val="16"/>
              </w:rPr>
              <w:t>Rana</w:t>
            </w:r>
            <w:proofErr w:type="spellEnd"/>
            <w:r>
              <w:rPr>
                <w:i/>
                <w:iCs/>
                <w:sz w:val="16"/>
                <w:szCs w:val="16"/>
              </w:rPr>
              <w:t xml:space="preserve">) </w:t>
            </w:r>
            <w:proofErr w:type="spellStart"/>
            <w:r>
              <w:rPr>
                <w:i/>
                <w:iCs/>
                <w:sz w:val="16"/>
                <w:szCs w:val="16"/>
              </w:rPr>
              <w:t>catesbeianus</w:t>
            </w:r>
            <w:proofErr w:type="spellEnd"/>
          </w:p>
        </w:tc>
      </w:tr>
      <w:tr w:rsidR="00B92D92" w14:paraId="46AB091B" w14:textId="77777777">
        <w:tc>
          <w:tcPr>
            <w:tcW w:w="4140" w:type="dxa"/>
            <w:tcBorders>
              <w:left w:val="single" w:sz="4" w:space="0" w:color="000000"/>
              <w:bottom w:val="single" w:sz="4" w:space="0" w:color="000000"/>
            </w:tcBorders>
            <w:shd w:val="clear" w:color="auto" w:fill="auto"/>
          </w:tcPr>
          <w:p w14:paraId="59F36643" w14:textId="77777777" w:rsidR="00B92D92" w:rsidRDefault="00AD05B4">
            <w:r>
              <w:rPr>
                <w:sz w:val="16"/>
                <w:szCs w:val="16"/>
              </w:rPr>
              <w:t xml:space="preserve">ékszerteknős </w:t>
            </w:r>
          </w:p>
        </w:tc>
        <w:tc>
          <w:tcPr>
            <w:tcW w:w="4139" w:type="dxa"/>
            <w:tcBorders>
              <w:left w:val="single" w:sz="4" w:space="0" w:color="000000"/>
              <w:bottom w:val="single" w:sz="4" w:space="0" w:color="000000"/>
              <w:right w:val="single" w:sz="4" w:space="0" w:color="000000"/>
            </w:tcBorders>
            <w:shd w:val="clear" w:color="auto" w:fill="auto"/>
          </w:tcPr>
          <w:p w14:paraId="69A6FFAA" w14:textId="77777777" w:rsidR="00B92D92" w:rsidRDefault="00AD05B4">
            <w:pPr>
              <w:rPr>
                <w:i/>
                <w:iCs/>
                <w:sz w:val="16"/>
                <w:szCs w:val="16"/>
              </w:rPr>
            </w:pPr>
            <w:proofErr w:type="spellStart"/>
            <w:r>
              <w:rPr>
                <w:i/>
                <w:iCs/>
                <w:sz w:val="16"/>
                <w:szCs w:val="16"/>
              </w:rPr>
              <w:t>Trachemys</w:t>
            </w:r>
            <w:proofErr w:type="spellEnd"/>
            <w:r>
              <w:rPr>
                <w:i/>
                <w:iCs/>
                <w:sz w:val="16"/>
                <w:szCs w:val="16"/>
              </w:rPr>
              <w:t xml:space="preserve"> </w:t>
            </w:r>
            <w:proofErr w:type="spellStart"/>
            <w:r>
              <w:rPr>
                <w:i/>
                <w:iCs/>
                <w:sz w:val="16"/>
                <w:szCs w:val="16"/>
              </w:rPr>
              <w:t>scripta</w:t>
            </w:r>
            <w:proofErr w:type="spellEnd"/>
          </w:p>
        </w:tc>
      </w:tr>
      <w:tr w:rsidR="00B92D92" w14:paraId="62E7F6AB" w14:textId="77777777">
        <w:tc>
          <w:tcPr>
            <w:tcW w:w="4140" w:type="dxa"/>
            <w:tcBorders>
              <w:left w:val="single" w:sz="4" w:space="0" w:color="000000"/>
              <w:bottom w:val="single" w:sz="4" w:space="0" w:color="000000"/>
            </w:tcBorders>
            <w:shd w:val="clear" w:color="auto" w:fill="auto"/>
          </w:tcPr>
          <w:p w14:paraId="2A891D50" w14:textId="77777777" w:rsidR="00B92D92" w:rsidRDefault="00AD05B4">
            <w:pPr>
              <w:rPr>
                <w:sz w:val="16"/>
                <w:szCs w:val="16"/>
              </w:rPr>
            </w:pPr>
            <w:r>
              <w:rPr>
                <w:sz w:val="16"/>
                <w:szCs w:val="16"/>
              </w:rPr>
              <w:t>nílusi lúd</w:t>
            </w:r>
          </w:p>
        </w:tc>
        <w:tc>
          <w:tcPr>
            <w:tcW w:w="4139" w:type="dxa"/>
            <w:tcBorders>
              <w:left w:val="single" w:sz="4" w:space="0" w:color="000000"/>
              <w:bottom w:val="single" w:sz="4" w:space="0" w:color="000000"/>
              <w:right w:val="single" w:sz="4" w:space="0" w:color="000000"/>
            </w:tcBorders>
            <w:shd w:val="clear" w:color="auto" w:fill="auto"/>
          </w:tcPr>
          <w:p w14:paraId="69364AFF" w14:textId="77777777" w:rsidR="00B92D92" w:rsidRDefault="00AD05B4">
            <w:pPr>
              <w:rPr>
                <w:i/>
                <w:iCs/>
                <w:sz w:val="16"/>
                <w:szCs w:val="16"/>
              </w:rPr>
            </w:pPr>
            <w:proofErr w:type="spellStart"/>
            <w:r>
              <w:rPr>
                <w:i/>
                <w:iCs/>
                <w:sz w:val="16"/>
                <w:szCs w:val="16"/>
              </w:rPr>
              <w:t>Alopochen</w:t>
            </w:r>
            <w:proofErr w:type="spellEnd"/>
            <w:r>
              <w:rPr>
                <w:i/>
                <w:iCs/>
                <w:sz w:val="16"/>
                <w:szCs w:val="16"/>
              </w:rPr>
              <w:t xml:space="preserve"> </w:t>
            </w:r>
            <w:proofErr w:type="spellStart"/>
            <w:r>
              <w:rPr>
                <w:i/>
                <w:iCs/>
                <w:sz w:val="16"/>
                <w:szCs w:val="16"/>
              </w:rPr>
              <w:t>aegyptiacus</w:t>
            </w:r>
            <w:proofErr w:type="spellEnd"/>
          </w:p>
        </w:tc>
      </w:tr>
      <w:tr w:rsidR="00B92D92" w14:paraId="4563D36A" w14:textId="77777777">
        <w:tc>
          <w:tcPr>
            <w:tcW w:w="4140" w:type="dxa"/>
            <w:tcBorders>
              <w:left w:val="single" w:sz="4" w:space="0" w:color="000000"/>
              <w:bottom w:val="single" w:sz="4" w:space="0" w:color="000000"/>
            </w:tcBorders>
            <w:shd w:val="clear" w:color="auto" w:fill="auto"/>
          </w:tcPr>
          <w:p w14:paraId="77EEFCBF" w14:textId="77777777" w:rsidR="00B92D92" w:rsidRDefault="00AD05B4">
            <w:pPr>
              <w:rPr>
                <w:sz w:val="16"/>
                <w:szCs w:val="16"/>
              </w:rPr>
            </w:pPr>
            <w:r>
              <w:rPr>
                <w:sz w:val="16"/>
                <w:szCs w:val="16"/>
              </w:rPr>
              <w:t>indiai varjú</w:t>
            </w:r>
          </w:p>
        </w:tc>
        <w:tc>
          <w:tcPr>
            <w:tcW w:w="4139" w:type="dxa"/>
            <w:tcBorders>
              <w:left w:val="single" w:sz="4" w:space="0" w:color="000000"/>
              <w:bottom w:val="single" w:sz="4" w:space="0" w:color="000000"/>
              <w:right w:val="single" w:sz="4" w:space="0" w:color="000000"/>
            </w:tcBorders>
            <w:shd w:val="clear" w:color="auto" w:fill="auto"/>
          </w:tcPr>
          <w:p w14:paraId="26632A8B" w14:textId="77777777" w:rsidR="00B92D92" w:rsidRDefault="00AD05B4">
            <w:pPr>
              <w:rPr>
                <w:i/>
                <w:iCs/>
                <w:sz w:val="16"/>
                <w:szCs w:val="16"/>
              </w:rPr>
            </w:pPr>
            <w:proofErr w:type="spellStart"/>
            <w:r>
              <w:rPr>
                <w:i/>
                <w:iCs/>
                <w:sz w:val="16"/>
                <w:szCs w:val="16"/>
              </w:rPr>
              <w:t>Corvus</w:t>
            </w:r>
            <w:proofErr w:type="spellEnd"/>
            <w:r>
              <w:rPr>
                <w:i/>
                <w:iCs/>
                <w:sz w:val="16"/>
                <w:szCs w:val="16"/>
              </w:rPr>
              <w:t xml:space="preserve"> </w:t>
            </w:r>
            <w:proofErr w:type="spellStart"/>
            <w:r>
              <w:rPr>
                <w:i/>
                <w:iCs/>
                <w:sz w:val="16"/>
                <w:szCs w:val="16"/>
              </w:rPr>
              <w:t>splendens</w:t>
            </w:r>
            <w:proofErr w:type="spellEnd"/>
          </w:p>
        </w:tc>
      </w:tr>
      <w:tr w:rsidR="00B92D92" w14:paraId="6AB52F02" w14:textId="77777777">
        <w:tc>
          <w:tcPr>
            <w:tcW w:w="4140" w:type="dxa"/>
            <w:tcBorders>
              <w:left w:val="single" w:sz="4" w:space="0" w:color="000000"/>
              <w:bottom w:val="single" w:sz="4" w:space="0" w:color="000000"/>
            </w:tcBorders>
            <w:shd w:val="clear" w:color="auto" w:fill="auto"/>
          </w:tcPr>
          <w:p w14:paraId="21B256D6" w14:textId="77777777" w:rsidR="00B92D92" w:rsidRDefault="00AD05B4">
            <w:pPr>
              <w:rPr>
                <w:sz w:val="16"/>
                <w:szCs w:val="16"/>
              </w:rPr>
            </w:pPr>
            <w:r>
              <w:rPr>
                <w:sz w:val="16"/>
                <w:szCs w:val="16"/>
              </w:rPr>
              <w:t>szent íbisz</w:t>
            </w:r>
          </w:p>
        </w:tc>
        <w:tc>
          <w:tcPr>
            <w:tcW w:w="4139" w:type="dxa"/>
            <w:tcBorders>
              <w:left w:val="single" w:sz="4" w:space="0" w:color="000000"/>
              <w:bottom w:val="single" w:sz="4" w:space="0" w:color="000000"/>
              <w:right w:val="single" w:sz="4" w:space="0" w:color="000000"/>
            </w:tcBorders>
            <w:shd w:val="clear" w:color="auto" w:fill="auto"/>
          </w:tcPr>
          <w:p w14:paraId="51BA149A" w14:textId="77777777" w:rsidR="00B92D92" w:rsidRDefault="00AD05B4">
            <w:pPr>
              <w:rPr>
                <w:i/>
                <w:iCs/>
                <w:sz w:val="16"/>
                <w:szCs w:val="16"/>
              </w:rPr>
            </w:pPr>
            <w:proofErr w:type="spellStart"/>
            <w:r>
              <w:rPr>
                <w:i/>
                <w:iCs/>
                <w:sz w:val="16"/>
                <w:szCs w:val="16"/>
              </w:rPr>
              <w:t>Threskiornis</w:t>
            </w:r>
            <w:proofErr w:type="spellEnd"/>
            <w:r>
              <w:rPr>
                <w:i/>
                <w:iCs/>
                <w:sz w:val="16"/>
                <w:szCs w:val="16"/>
              </w:rPr>
              <w:t xml:space="preserve"> </w:t>
            </w:r>
            <w:proofErr w:type="spellStart"/>
            <w:r>
              <w:rPr>
                <w:i/>
                <w:iCs/>
                <w:sz w:val="16"/>
                <w:szCs w:val="16"/>
              </w:rPr>
              <w:t>aethiopicus</w:t>
            </w:r>
            <w:proofErr w:type="spellEnd"/>
          </w:p>
        </w:tc>
      </w:tr>
      <w:tr w:rsidR="00B92D92" w14:paraId="753FA505" w14:textId="77777777">
        <w:tc>
          <w:tcPr>
            <w:tcW w:w="4140" w:type="dxa"/>
            <w:tcBorders>
              <w:left w:val="single" w:sz="4" w:space="0" w:color="000000"/>
              <w:bottom w:val="single" w:sz="4" w:space="0" w:color="000000"/>
            </w:tcBorders>
            <w:shd w:val="clear" w:color="auto" w:fill="auto"/>
          </w:tcPr>
          <w:p w14:paraId="43D9627A" w14:textId="77777777" w:rsidR="00B92D92" w:rsidRDefault="00AD05B4">
            <w:pPr>
              <w:rPr>
                <w:sz w:val="16"/>
                <w:szCs w:val="16"/>
              </w:rPr>
            </w:pPr>
            <w:r>
              <w:rPr>
                <w:sz w:val="16"/>
                <w:szCs w:val="16"/>
              </w:rPr>
              <w:t>jávai mongúz</w:t>
            </w:r>
          </w:p>
        </w:tc>
        <w:tc>
          <w:tcPr>
            <w:tcW w:w="4139" w:type="dxa"/>
            <w:tcBorders>
              <w:left w:val="single" w:sz="4" w:space="0" w:color="000000"/>
              <w:bottom w:val="single" w:sz="4" w:space="0" w:color="000000"/>
              <w:right w:val="single" w:sz="4" w:space="0" w:color="000000"/>
            </w:tcBorders>
            <w:shd w:val="clear" w:color="auto" w:fill="auto"/>
          </w:tcPr>
          <w:p w14:paraId="05A3BABD" w14:textId="77777777" w:rsidR="00B92D92" w:rsidRDefault="00AD05B4">
            <w:pPr>
              <w:rPr>
                <w:i/>
                <w:iCs/>
                <w:sz w:val="16"/>
                <w:szCs w:val="16"/>
              </w:rPr>
            </w:pPr>
            <w:proofErr w:type="spellStart"/>
            <w:r>
              <w:rPr>
                <w:i/>
                <w:iCs/>
                <w:sz w:val="16"/>
                <w:szCs w:val="16"/>
              </w:rPr>
              <w:t>Herpestes</w:t>
            </w:r>
            <w:proofErr w:type="spellEnd"/>
            <w:r>
              <w:rPr>
                <w:i/>
                <w:iCs/>
                <w:sz w:val="16"/>
                <w:szCs w:val="16"/>
              </w:rPr>
              <w:t xml:space="preserve"> </w:t>
            </w:r>
            <w:proofErr w:type="spellStart"/>
            <w:r>
              <w:rPr>
                <w:i/>
                <w:iCs/>
                <w:sz w:val="16"/>
                <w:szCs w:val="16"/>
              </w:rPr>
              <w:t>javanicus</w:t>
            </w:r>
            <w:proofErr w:type="spellEnd"/>
          </w:p>
        </w:tc>
      </w:tr>
      <w:tr w:rsidR="00B92D92" w14:paraId="0F6B2EE7" w14:textId="77777777">
        <w:tc>
          <w:tcPr>
            <w:tcW w:w="4140" w:type="dxa"/>
            <w:tcBorders>
              <w:left w:val="single" w:sz="4" w:space="0" w:color="000000"/>
              <w:bottom w:val="single" w:sz="4" w:space="0" w:color="000000"/>
            </w:tcBorders>
            <w:shd w:val="clear" w:color="auto" w:fill="auto"/>
          </w:tcPr>
          <w:p w14:paraId="25AAB225" w14:textId="77777777" w:rsidR="00B92D92" w:rsidRDefault="00AD05B4">
            <w:pPr>
              <w:rPr>
                <w:sz w:val="16"/>
                <w:szCs w:val="16"/>
              </w:rPr>
            </w:pPr>
            <w:r>
              <w:rPr>
                <w:sz w:val="16"/>
                <w:szCs w:val="16"/>
              </w:rPr>
              <w:t xml:space="preserve">kínai </w:t>
            </w:r>
            <w:proofErr w:type="spellStart"/>
            <w:r>
              <w:rPr>
                <w:sz w:val="16"/>
                <w:szCs w:val="16"/>
              </w:rPr>
              <w:t>muntyákszarvas</w:t>
            </w:r>
            <w:proofErr w:type="spellEnd"/>
          </w:p>
        </w:tc>
        <w:tc>
          <w:tcPr>
            <w:tcW w:w="4139" w:type="dxa"/>
            <w:tcBorders>
              <w:left w:val="single" w:sz="4" w:space="0" w:color="000000"/>
              <w:bottom w:val="single" w:sz="4" w:space="0" w:color="000000"/>
              <w:right w:val="single" w:sz="4" w:space="0" w:color="000000"/>
            </w:tcBorders>
            <w:shd w:val="clear" w:color="auto" w:fill="auto"/>
          </w:tcPr>
          <w:p w14:paraId="2080FCB3" w14:textId="77777777" w:rsidR="00B92D92" w:rsidRDefault="00AD05B4">
            <w:pPr>
              <w:rPr>
                <w:i/>
                <w:iCs/>
                <w:sz w:val="16"/>
                <w:szCs w:val="16"/>
              </w:rPr>
            </w:pPr>
            <w:proofErr w:type="spellStart"/>
            <w:r>
              <w:rPr>
                <w:i/>
                <w:iCs/>
                <w:sz w:val="16"/>
                <w:szCs w:val="16"/>
              </w:rPr>
              <w:t>Muntiacus</w:t>
            </w:r>
            <w:proofErr w:type="spellEnd"/>
            <w:r>
              <w:rPr>
                <w:i/>
                <w:iCs/>
                <w:sz w:val="16"/>
                <w:szCs w:val="16"/>
              </w:rPr>
              <w:t xml:space="preserve"> </w:t>
            </w:r>
            <w:proofErr w:type="spellStart"/>
            <w:r>
              <w:rPr>
                <w:i/>
                <w:iCs/>
                <w:sz w:val="16"/>
                <w:szCs w:val="16"/>
              </w:rPr>
              <w:t>reevesii</w:t>
            </w:r>
            <w:proofErr w:type="spellEnd"/>
          </w:p>
        </w:tc>
      </w:tr>
      <w:tr w:rsidR="00B92D92" w14:paraId="78071CF7" w14:textId="77777777">
        <w:tc>
          <w:tcPr>
            <w:tcW w:w="4140" w:type="dxa"/>
            <w:tcBorders>
              <w:left w:val="single" w:sz="4" w:space="0" w:color="000000"/>
              <w:bottom w:val="single" w:sz="4" w:space="0" w:color="000000"/>
            </w:tcBorders>
            <w:shd w:val="clear" w:color="auto" w:fill="auto"/>
          </w:tcPr>
          <w:p w14:paraId="1DF31F86" w14:textId="77777777" w:rsidR="00B92D92" w:rsidRDefault="00AD05B4">
            <w:pPr>
              <w:rPr>
                <w:sz w:val="16"/>
                <w:szCs w:val="16"/>
              </w:rPr>
            </w:pPr>
            <w:r>
              <w:rPr>
                <w:sz w:val="16"/>
                <w:szCs w:val="16"/>
              </w:rPr>
              <w:t>nutria</w:t>
            </w:r>
          </w:p>
        </w:tc>
        <w:tc>
          <w:tcPr>
            <w:tcW w:w="4139" w:type="dxa"/>
            <w:tcBorders>
              <w:left w:val="single" w:sz="4" w:space="0" w:color="000000"/>
              <w:bottom w:val="single" w:sz="4" w:space="0" w:color="000000"/>
              <w:right w:val="single" w:sz="4" w:space="0" w:color="000000"/>
            </w:tcBorders>
            <w:shd w:val="clear" w:color="auto" w:fill="auto"/>
          </w:tcPr>
          <w:p w14:paraId="130D15B9" w14:textId="77777777" w:rsidR="00B92D92" w:rsidRDefault="00AD05B4">
            <w:pPr>
              <w:rPr>
                <w:i/>
                <w:iCs/>
                <w:sz w:val="16"/>
                <w:szCs w:val="16"/>
              </w:rPr>
            </w:pPr>
            <w:proofErr w:type="spellStart"/>
            <w:r>
              <w:rPr>
                <w:i/>
                <w:iCs/>
                <w:sz w:val="16"/>
                <w:szCs w:val="16"/>
              </w:rPr>
              <w:t>Myocastor</w:t>
            </w:r>
            <w:proofErr w:type="spellEnd"/>
            <w:r>
              <w:rPr>
                <w:i/>
                <w:iCs/>
                <w:sz w:val="16"/>
                <w:szCs w:val="16"/>
              </w:rPr>
              <w:t xml:space="preserve"> </w:t>
            </w:r>
            <w:proofErr w:type="spellStart"/>
            <w:r>
              <w:rPr>
                <w:i/>
                <w:iCs/>
                <w:sz w:val="16"/>
                <w:szCs w:val="16"/>
              </w:rPr>
              <w:t>coypus</w:t>
            </w:r>
            <w:proofErr w:type="spellEnd"/>
          </w:p>
        </w:tc>
      </w:tr>
      <w:tr w:rsidR="00B92D92" w14:paraId="4D13E120" w14:textId="77777777">
        <w:tc>
          <w:tcPr>
            <w:tcW w:w="4140" w:type="dxa"/>
            <w:tcBorders>
              <w:left w:val="single" w:sz="4" w:space="0" w:color="000000"/>
              <w:bottom w:val="single" w:sz="4" w:space="0" w:color="000000"/>
            </w:tcBorders>
            <w:shd w:val="clear" w:color="auto" w:fill="auto"/>
          </w:tcPr>
          <w:p w14:paraId="43EF29DD" w14:textId="77777777" w:rsidR="00B92D92" w:rsidRDefault="00AD05B4">
            <w:pPr>
              <w:rPr>
                <w:sz w:val="16"/>
                <w:szCs w:val="16"/>
              </w:rPr>
            </w:pPr>
            <w:r>
              <w:rPr>
                <w:sz w:val="16"/>
                <w:szCs w:val="16"/>
              </w:rPr>
              <w:t xml:space="preserve">vörösorrú </w:t>
            </w:r>
            <w:proofErr w:type="spellStart"/>
            <w:r>
              <w:rPr>
                <w:sz w:val="16"/>
                <w:szCs w:val="16"/>
              </w:rPr>
              <w:t>koáti</w:t>
            </w:r>
            <w:proofErr w:type="spellEnd"/>
            <w:r>
              <w:rPr>
                <w:sz w:val="16"/>
                <w:szCs w:val="16"/>
              </w:rPr>
              <w:t xml:space="preserve"> (ormányosmedve)</w:t>
            </w:r>
          </w:p>
        </w:tc>
        <w:tc>
          <w:tcPr>
            <w:tcW w:w="4139" w:type="dxa"/>
            <w:tcBorders>
              <w:left w:val="single" w:sz="4" w:space="0" w:color="000000"/>
              <w:bottom w:val="single" w:sz="4" w:space="0" w:color="000000"/>
              <w:right w:val="single" w:sz="4" w:space="0" w:color="000000"/>
            </w:tcBorders>
            <w:shd w:val="clear" w:color="auto" w:fill="auto"/>
          </w:tcPr>
          <w:p w14:paraId="4925E01F" w14:textId="77777777" w:rsidR="00B92D92" w:rsidRDefault="00AD05B4">
            <w:pPr>
              <w:rPr>
                <w:i/>
                <w:iCs/>
                <w:sz w:val="16"/>
                <w:szCs w:val="16"/>
              </w:rPr>
            </w:pPr>
            <w:proofErr w:type="spellStart"/>
            <w:r>
              <w:rPr>
                <w:i/>
                <w:iCs/>
                <w:sz w:val="16"/>
                <w:szCs w:val="16"/>
              </w:rPr>
              <w:t>Nasua</w:t>
            </w:r>
            <w:proofErr w:type="spellEnd"/>
            <w:r>
              <w:rPr>
                <w:i/>
                <w:iCs/>
                <w:sz w:val="16"/>
                <w:szCs w:val="16"/>
              </w:rPr>
              <w:t xml:space="preserve"> </w:t>
            </w:r>
            <w:proofErr w:type="spellStart"/>
            <w:r>
              <w:rPr>
                <w:i/>
                <w:iCs/>
                <w:sz w:val="16"/>
                <w:szCs w:val="16"/>
              </w:rPr>
              <w:t>nasua</w:t>
            </w:r>
            <w:proofErr w:type="spellEnd"/>
          </w:p>
        </w:tc>
      </w:tr>
      <w:tr w:rsidR="00B92D92" w14:paraId="51575C95" w14:textId="77777777">
        <w:tc>
          <w:tcPr>
            <w:tcW w:w="4140" w:type="dxa"/>
            <w:tcBorders>
              <w:left w:val="single" w:sz="4" w:space="0" w:color="000000"/>
              <w:bottom w:val="single" w:sz="4" w:space="0" w:color="000000"/>
            </w:tcBorders>
            <w:shd w:val="clear" w:color="auto" w:fill="auto"/>
          </w:tcPr>
          <w:p w14:paraId="0EB056A1" w14:textId="77777777" w:rsidR="00B92D92" w:rsidRDefault="00AD05B4">
            <w:pPr>
              <w:rPr>
                <w:sz w:val="16"/>
                <w:szCs w:val="16"/>
              </w:rPr>
            </w:pPr>
            <w:r>
              <w:rPr>
                <w:sz w:val="16"/>
                <w:szCs w:val="16"/>
              </w:rPr>
              <w:t>nyestkutya</w:t>
            </w:r>
          </w:p>
        </w:tc>
        <w:tc>
          <w:tcPr>
            <w:tcW w:w="4139" w:type="dxa"/>
            <w:tcBorders>
              <w:left w:val="single" w:sz="4" w:space="0" w:color="000000"/>
              <w:bottom w:val="single" w:sz="4" w:space="0" w:color="000000"/>
              <w:right w:val="single" w:sz="4" w:space="0" w:color="000000"/>
            </w:tcBorders>
            <w:shd w:val="clear" w:color="auto" w:fill="auto"/>
          </w:tcPr>
          <w:p w14:paraId="1DF81557" w14:textId="77777777" w:rsidR="00B92D92" w:rsidRDefault="00AD05B4">
            <w:pPr>
              <w:rPr>
                <w:i/>
                <w:iCs/>
                <w:sz w:val="16"/>
                <w:szCs w:val="16"/>
              </w:rPr>
            </w:pPr>
            <w:proofErr w:type="spellStart"/>
            <w:r>
              <w:rPr>
                <w:i/>
                <w:iCs/>
                <w:sz w:val="16"/>
                <w:szCs w:val="16"/>
              </w:rPr>
              <w:t>Nyctereutes</w:t>
            </w:r>
            <w:proofErr w:type="spellEnd"/>
            <w:r>
              <w:rPr>
                <w:i/>
                <w:iCs/>
                <w:sz w:val="16"/>
                <w:szCs w:val="16"/>
              </w:rPr>
              <w:t xml:space="preserve"> </w:t>
            </w:r>
            <w:proofErr w:type="spellStart"/>
            <w:r>
              <w:rPr>
                <w:i/>
                <w:iCs/>
                <w:sz w:val="16"/>
                <w:szCs w:val="16"/>
              </w:rPr>
              <w:t>procyonoides</w:t>
            </w:r>
            <w:proofErr w:type="spellEnd"/>
          </w:p>
        </w:tc>
      </w:tr>
      <w:tr w:rsidR="00B92D92" w14:paraId="73BB35F4" w14:textId="77777777">
        <w:tc>
          <w:tcPr>
            <w:tcW w:w="4140" w:type="dxa"/>
            <w:tcBorders>
              <w:left w:val="single" w:sz="4" w:space="0" w:color="000000"/>
              <w:bottom w:val="single" w:sz="4" w:space="0" w:color="000000"/>
            </w:tcBorders>
            <w:shd w:val="clear" w:color="auto" w:fill="auto"/>
          </w:tcPr>
          <w:p w14:paraId="1F879FE4" w14:textId="77777777" w:rsidR="00B92D92" w:rsidRDefault="00AD05B4">
            <w:pPr>
              <w:rPr>
                <w:sz w:val="16"/>
                <w:szCs w:val="16"/>
              </w:rPr>
            </w:pPr>
            <w:r>
              <w:rPr>
                <w:sz w:val="16"/>
                <w:szCs w:val="16"/>
              </w:rPr>
              <w:t>pézsmapocok</w:t>
            </w:r>
          </w:p>
        </w:tc>
        <w:tc>
          <w:tcPr>
            <w:tcW w:w="4139" w:type="dxa"/>
            <w:tcBorders>
              <w:left w:val="single" w:sz="4" w:space="0" w:color="000000"/>
              <w:bottom w:val="single" w:sz="4" w:space="0" w:color="000000"/>
              <w:right w:val="single" w:sz="4" w:space="0" w:color="000000"/>
            </w:tcBorders>
            <w:shd w:val="clear" w:color="auto" w:fill="auto"/>
          </w:tcPr>
          <w:p w14:paraId="310DA68D" w14:textId="77777777" w:rsidR="00B92D92" w:rsidRDefault="00AD05B4">
            <w:pPr>
              <w:rPr>
                <w:i/>
                <w:iCs/>
                <w:sz w:val="16"/>
                <w:szCs w:val="16"/>
              </w:rPr>
            </w:pPr>
            <w:proofErr w:type="spellStart"/>
            <w:r>
              <w:rPr>
                <w:i/>
                <w:iCs/>
                <w:sz w:val="16"/>
                <w:szCs w:val="16"/>
              </w:rPr>
              <w:t>Ondatra</w:t>
            </w:r>
            <w:proofErr w:type="spellEnd"/>
            <w:r>
              <w:rPr>
                <w:i/>
                <w:iCs/>
                <w:sz w:val="16"/>
                <w:szCs w:val="16"/>
              </w:rPr>
              <w:t xml:space="preserve"> </w:t>
            </w:r>
            <w:proofErr w:type="spellStart"/>
            <w:r>
              <w:rPr>
                <w:i/>
                <w:iCs/>
                <w:sz w:val="16"/>
                <w:szCs w:val="16"/>
              </w:rPr>
              <w:t>zibethicus</w:t>
            </w:r>
            <w:proofErr w:type="spellEnd"/>
          </w:p>
        </w:tc>
      </w:tr>
      <w:tr w:rsidR="00B92D92" w14:paraId="19192528" w14:textId="77777777">
        <w:tc>
          <w:tcPr>
            <w:tcW w:w="4140" w:type="dxa"/>
            <w:tcBorders>
              <w:left w:val="single" w:sz="4" w:space="0" w:color="000000"/>
              <w:bottom w:val="single" w:sz="4" w:space="0" w:color="000000"/>
            </w:tcBorders>
            <w:shd w:val="clear" w:color="auto" w:fill="auto"/>
          </w:tcPr>
          <w:p w14:paraId="7011BD76" w14:textId="77777777" w:rsidR="00B92D92" w:rsidRDefault="00AD05B4">
            <w:pPr>
              <w:rPr>
                <w:sz w:val="16"/>
                <w:szCs w:val="16"/>
              </w:rPr>
            </w:pPr>
            <w:r>
              <w:rPr>
                <w:sz w:val="16"/>
                <w:szCs w:val="16"/>
              </w:rPr>
              <w:t>szibériai csíkosmókus (</w:t>
            </w:r>
            <w:proofErr w:type="spellStart"/>
            <w:r>
              <w:rPr>
                <w:sz w:val="16"/>
                <w:szCs w:val="16"/>
              </w:rPr>
              <w:t>burunduk</w:t>
            </w:r>
            <w:proofErr w:type="spellEnd"/>
            <w:r>
              <w:rPr>
                <w:sz w:val="16"/>
                <w:szCs w:val="16"/>
              </w:rPr>
              <w:t>)</w:t>
            </w:r>
          </w:p>
        </w:tc>
        <w:tc>
          <w:tcPr>
            <w:tcW w:w="4139" w:type="dxa"/>
            <w:tcBorders>
              <w:left w:val="single" w:sz="4" w:space="0" w:color="000000"/>
              <w:bottom w:val="single" w:sz="4" w:space="0" w:color="000000"/>
              <w:right w:val="single" w:sz="4" w:space="0" w:color="000000"/>
            </w:tcBorders>
            <w:shd w:val="clear" w:color="auto" w:fill="auto"/>
          </w:tcPr>
          <w:p w14:paraId="739E4064" w14:textId="77777777" w:rsidR="00B92D92" w:rsidRDefault="00AD05B4">
            <w:pPr>
              <w:rPr>
                <w:i/>
                <w:iCs/>
                <w:sz w:val="16"/>
                <w:szCs w:val="16"/>
              </w:rPr>
            </w:pPr>
            <w:proofErr w:type="spellStart"/>
            <w:r>
              <w:rPr>
                <w:i/>
                <w:iCs/>
                <w:sz w:val="16"/>
                <w:szCs w:val="16"/>
              </w:rPr>
              <w:t>Tamias</w:t>
            </w:r>
            <w:proofErr w:type="spellEnd"/>
            <w:r>
              <w:rPr>
                <w:i/>
                <w:iCs/>
                <w:sz w:val="16"/>
                <w:szCs w:val="16"/>
              </w:rPr>
              <w:t xml:space="preserve"> </w:t>
            </w:r>
            <w:proofErr w:type="spellStart"/>
            <w:r>
              <w:rPr>
                <w:i/>
                <w:iCs/>
                <w:sz w:val="16"/>
                <w:szCs w:val="16"/>
              </w:rPr>
              <w:t>sibiricus</w:t>
            </w:r>
            <w:proofErr w:type="spellEnd"/>
          </w:p>
        </w:tc>
      </w:tr>
    </w:tbl>
    <w:p w14:paraId="74B32780" w14:textId="3FA1556D" w:rsidR="00B92D92" w:rsidRDefault="00B92D92">
      <w:pPr>
        <w:tabs>
          <w:tab w:val="center" w:pos="7373"/>
        </w:tabs>
        <w:spacing w:before="113" w:after="113" w:line="360" w:lineRule="auto"/>
        <w:jc w:val="both"/>
      </w:pPr>
    </w:p>
    <w:p w14:paraId="4AB853B4" w14:textId="77777777" w:rsidR="00180B01" w:rsidRPr="00180B01" w:rsidRDefault="00180B01" w:rsidP="00180B01">
      <w:pPr>
        <w:autoSpaceDE w:val="0"/>
        <w:autoSpaceDN w:val="0"/>
        <w:adjustRightInd w:val="0"/>
        <w:jc w:val="center"/>
        <w:rPr>
          <w:b/>
          <w:bCs/>
          <w:sz w:val="22"/>
          <w:szCs w:val="22"/>
        </w:rPr>
      </w:pPr>
      <w:r w:rsidRPr="00180B01">
        <w:rPr>
          <w:b/>
          <w:bCs/>
          <w:sz w:val="22"/>
          <w:szCs w:val="22"/>
        </w:rPr>
        <w:lastRenderedPageBreak/>
        <w:t>ADATKEZELÉSI TÁJÉKOZTATÓ</w:t>
      </w:r>
    </w:p>
    <w:p w14:paraId="1C6FFD14" w14:textId="77777777" w:rsidR="00180B01" w:rsidRPr="00180B01" w:rsidRDefault="00180B01" w:rsidP="00180B01">
      <w:pPr>
        <w:autoSpaceDE w:val="0"/>
        <w:autoSpaceDN w:val="0"/>
        <w:adjustRightInd w:val="0"/>
        <w:jc w:val="center"/>
        <w:rPr>
          <w:b/>
          <w:bCs/>
        </w:rPr>
      </w:pPr>
    </w:p>
    <w:p w14:paraId="0F4CB632" w14:textId="77777777" w:rsidR="00180B01" w:rsidRPr="00180B01" w:rsidRDefault="00180B01" w:rsidP="00180B01">
      <w:pPr>
        <w:autoSpaceDE w:val="0"/>
        <w:autoSpaceDN w:val="0"/>
        <w:adjustRightInd w:val="0"/>
        <w:jc w:val="center"/>
        <w:rPr>
          <w:b/>
          <w:bCs/>
        </w:rPr>
      </w:pPr>
      <w:r w:rsidRPr="00180B01">
        <w:rPr>
          <w:b/>
          <w:bCs/>
        </w:rPr>
        <w:t>Az Európai Unió számára veszélyt jelentő idegenhonos inváziós fajok (IAS) tartóinak nem közhiteles hatósági nyilvántartása során történő adatkezeléséről</w:t>
      </w:r>
    </w:p>
    <w:p w14:paraId="0CF64C0C" w14:textId="77777777" w:rsidR="00180B01" w:rsidRPr="00180B01" w:rsidRDefault="00180B01" w:rsidP="00180B01">
      <w:pPr>
        <w:autoSpaceDE w:val="0"/>
        <w:autoSpaceDN w:val="0"/>
        <w:adjustRightInd w:val="0"/>
        <w:jc w:val="center"/>
        <w:rPr>
          <w:b/>
          <w:bCs/>
        </w:rPr>
      </w:pPr>
    </w:p>
    <w:p w14:paraId="5FD01E75" w14:textId="77777777" w:rsidR="00180B01" w:rsidRPr="00180B01" w:rsidRDefault="00180B01" w:rsidP="00180B01">
      <w:pPr>
        <w:autoSpaceDE w:val="0"/>
        <w:autoSpaceDN w:val="0"/>
        <w:adjustRightInd w:val="0"/>
      </w:pPr>
    </w:p>
    <w:p w14:paraId="4E2D4DE3" w14:textId="77777777" w:rsidR="00180B01" w:rsidRPr="00180B01" w:rsidRDefault="00180B01" w:rsidP="00180B01">
      <w:pPr>
        <w:autoSpaceDE w:val="0"/>
        <w:autoSpaceDN w:val="0"/>
        <w:adjustRightInd w:val="0"/>
        <w:spacing w:line="276" w:lineRule="auto"/>
        <w:jc w:val="both"/>
      </w:pPr>
      <w:r w:rsidRPr="00180B01">
        <w:t xml:space="preserve">Jelen adatvédelmi tájékoztató célja, hogy a Szabolcs-Szatmár-Bereg Megyei Kormányhivatal Környezetvédelmi, Természetvédelmi és Hulladékgazdálkodási Főosztálynak (a továbbiakban: Főosztály), mint adatkezelőnek az Európai Unió számára veszélyt jelentő idegenhonos inváziós fajok tartóinak nem közhiteles hatósági nyilvántartás-vezetési tevékenysége során az érintett személyek személyes adatainak, valamint a különleges adatainak a kezelésére vonatkozó elveket és szabályokat meghatározza, összhangban az Európai Unió általános adatvédelmi rendeletével </w:t>
      </w:r>
      <w:r w:rsidRPr="00180B01">
        <w:rPr>
          <w:i/>
          <w:iCs/>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r w:rsidRPr="00180B01">
        <w:t xml:space="preserve"> </w:t>
      </w:r>
      <w:r w:rsidRPr="00180B01">
        <w:rPr>
          <w:i/>
          <w:iCs/>
        </w:rPr>
        <w:t>az információs önrendelkezési jogról és az információszabadságról szóló</w:t>
      </w:r>
      <w:r w:rsidRPr="00180B01">
        <w:t xml:space="preserve"> 2011. évi CXII. törvénnyel (a továbbiakban: </w:t>
      </w:r>
      <w:proofErr w:type="spellStart"/>
      <w:r w:rsidRPr="00180B01">
        <w:t>Infotv</w:t>
      </w:r>
      <w:proofErr w:type="spellEnd"/>
      <w:r w:rsidRPr="00180B01">
        <w:t>.), valamint a vonatkozó ágazati jogszabályokkal.</w:t>
      </w:r>
    </w:p>
    <w:p w14:paraId="3B11E012" w14:textId="77777777" w:rsidR="00180B01" w:rsidRPr="00180B01" w:rsidRDefault="00180B01" w:rsidP="00180B01">
      <w:pPr>
        <w:autoSpaceDE w:val="0"/>
        <w:autoSpaceDN w:val="0"/>
        <w:adjustRightInd w:val="0"/>
        <w:jc w:val="both"/>
        <w:rPr>
          <w:b/>
          <w:bCs/>
        </w:rPr>
      </w:pPr>
    </w:p>
    <w:p w14:paraId="37CDEDE1" w14:textId="77777777" w:rsidR="00180B01" w:rsidRPr="00180B01" w:rsidRDefault="00180B01" w:rsidP="00180B01">
      <w:pPr>
        <w:autoSpaceDE w:val="0"/>
        <w:autoSpaceDN w:val="0"/>
        <w:adjustRightInd w:val="0"/>
        <w:jc w:val="both"/>
        <w:rPr>
          <w:b/>
          <w:bCs/>
        </w:rPr>
      </w:pPr>
      <w:r w:rsidRPr="00180B01">
        <w:rPr>
          <w:b/>
          <w:bCs/>
        </w:rPr>
        <w:t>1. Az adatkezelés elvei</w:t>
      </w:r>
    </w:p>
    <w:p w14:paraId="722B9452" w14:textId="77777777" w:rsidR="00180B01" w:rsidRPr="00180B01" w:rsidRDefault="00180B01" w:rsidP="00180B01">
      <w:pPr>
        <w:autoSpaceDE w:val="0"/>
        <w:autoSpaceDN w:val="0"/>
        <w:adjustRightInd w:val="0"/>
        <w:jc w:val="both"/>
        <w:rPr>
          <w:b/>
          <w:bCs/>
        </w:rPr>
      </w:pPr>
    </w:p>
    <w:p w14:paraId="0CE607DA" w14:textId="77777777" w:rsidR="00180B01" w:rsidRPr="00180B01" w:rsidRDefault="00180B01" w:rsidP="00180B01">
      <w:pPr>
        <w:autoSpaceDE w:val="0"/>
        <w:autoSpaceDN w:val="0"/>
        <w:adjustRightInd w:val="0"/>
        <w:spacing w:line="276" w:lineRule="auto"/>
        <w:jc w:val="both"/>
      </w:pPr>
      <w:r w:rsidRPr="00180B01">
        <w:t>Az Európai Unió általános adatvédelmi rendelete értelmében a személyes adatok</w:t>
      </w:r>
    </w:p>
    <w:p w14:paraId="6FC7E59F" w14:textId="77777777" w:rsidR="00180B01" w:rsidRPr="00180B01" w:rsidRDefault="00180B01" w:rsidP="00180B01">
      <w:pPr>
        <w:pStyle w:val="Listaszerbekezds"/>
        <w:numPr>
          <w:ilvl w:val="0"/>
          <w:numId w:val="6"/>
        </w:numPr>
        <w:autoSpaceDE w:val="0"/>
        <w:autoSpaceDN w:val="0"/>
        <w:adjustRightInd w:val="0"/>
        <w:spacing w:after="0" w:line="276" w:lineRule="auto"/>
        <w:ind w:left="426"/>
        <w:jc w:val="both"/>
        <w:rPr>
          <w:rFonts w:ascii="Arial" w:hAnsi="Arial" w:cs="Arial"/>
          <w:sz w:val="20"/>
          <w:szCs w:val="20"/>
          <w:lang w:val="hu-HU"/>
        </w:rPr>
      </w:pPr>
      <w:r w:rsidRPr="00180B01">
        <w:rPr>
          <w:rFonts w:ascii="Arial" w:hAnsi="Arial" w:cs="Arial"/>
          <w:sz w:val="20"/>
          <w:szCs w:val="20"/>
          <w:lang w:val="hu-HU"/>
        </w:rPr>
        <w:t>kezelését jogszerűen és tisztességesen, valamint az érintett számára átlátható módon kell végezni („jogszerűség, tisztességes eljárás és átláthatóság”);</w:t>
      </w:r>
    </w:p>
    <w:p w14:paraId="62C10423" w14:textId="77777777" w:rsidR="00180B01" w:rsidRPr="00180B01" w:rsidRDefault="00180B01" w:rsidP="00180B01">
      <w:pPr>
        <w:pStyle w:val="Listaszerbekezds"/>
        <w:numPr>
          <w:ilvl w:val="0"/>
          <w:numId w:val="6"/>
        </w:numPr>
        <w:autoSpaceDE w:val="0"/>
        <w:autoSpaceDN w:val="0"/>
        <w:adjustRightInd w:val="0"/>
        <w:spacing w:after="0" w:line="276" w:lineRule="auto"/>
        <w:ind w:left="426"/>
        <w:jc w:val="both"/>
        <w:rPr>
          <w:rFonts w:ascii="Arial" w:hAnsi="Arial" w:cs="Arial"/>
          <w:sz w:val="20"/>
          <w:szCs w:val="20"/>
          <w:lang w:val="hu-HU"/>
        </w:rPr>
      </w:pPr>
      <w:r w:rsidRPr="00180B01">
        <w:rPr>
          <w:rFonts w:ascii="Arial" w:hAnsi="Arial" w:cs="Arial"/>
          <w:sz w:val="20"/>
          <w:szCs w:val="20"/>
          <w:lang w:val="hu-HU"/>
        </w:rPr>
        <w:t>gyűjtése csak meghatározott, egyértelmű és jogszerű célból történjen, és azokat ne kezeljék ezekkel a célokkal össze nem egyeztethető módon; nem minősül az eredeti céllal össze nem egyeztethetőnek a közérdekű archiválás céljából, tudományos és történelmi kutatási célból vagy statisztikai célból történő további adatkezelés („célhoz kötöttség”);</w:t>
      </w:r>
    </w:p>
    <w:p w14:paraId="21C8AAD4" w14:textId="77777777" w:rsidR="00180B01" w:rsidRPr="00180B01" w:rsidRDefault="00180B01" w:rsidP="00180B01">
      <w:pPr>
        <w:pStyle w:val="Listaszerbekezds"/>
        <w:numPr>
          <w:ilvl w:val="0"/>
          <w:numId w:val="6"/>
        </w:numPr>
        <w:autoSpaceDE w:val="0"/>
        <w:autoSpaceDN w:val="0"/>
        <w:adjustRightInd w:val="0"/>
        <w:spacing w:after="0" w:line="276" w:lineRule="auto"/>
        <w:ind w:left="426"/>
        <w:jc w:val="both"/>
        <w:rPr>
          <w:rFonts w:ascii="Arial" w:hAnsi="Arial" w:cs="Arial"/>
          <w:sz w:val="20"/>
          <w:szCs w:val="20"/>
          <w:lang w:val="hu-HU"/>
        </w:rPr>
      </w:pPr>
      <w:r w:rsidRPr="00180B01">
        <w:rPr>
          <w:rFonts w:ascii="Arial" w:hAnsi="Arial" w:cs="Arial"/>
          <w:sz w:val="20"/>
          <w:szCs w:val="20"/>
          <w:lang w:val="hu-HU"/>
        </w:rPr>
        <w:t>az adatkezelés céljai szempontjából megfelelőek és relevánsak kell, hogy legyenek, és a szükségesre kell korlátozódniuk („adattakarékosság”);</w:t>
      </w:r>
    </w:p>
    <w:p w14:paraId="2A4E4103" w14:textId="77777777" w:rsidR="00180B01" w:rsidRPr="00180B01" w:rsidRDefault="00180B01" w:rsidP="00180B01">
      <w:pPr>
        <w:pStyle w:val="Listaszerbekezds"/>
        <w:numPr>
          <w:ilvl w:val="0"/>
          <w:numId w:val="6"/>
        </w:numPr>
        <w:autoSpaceDE w:val="0"/>
        <w:autoSpaceDN w:val="0"/>
        <w:adjustRightInd w:val="0"/>
        <w:spacing w:after="0" w:line="276" w:lineRule="auto"/>
        <w:ind w:left="426"/>
        <w:jc w:val="both"/>
        <w:rPr>
          <w:rFonts w:ascii="Arial" w:hAnsi="Arial" w:cs="Arial"/>
          <w:sz w:val="20"/>
          <w:szCs w:val="20"/>
          <w:lang w:val="hu-HU"/>
        </w:rPr>
      </w:pPr>
      <w:r w:rsidRPr="00180B01">
        <w:rPr>
          <w:rFonts w:ascii="Arial" w:hAnsi="Arial" w:cs="Arial"/>
          <w:sz w:val="20"/>
          <w:szCs w:val="20"/>
          <w:lang w:val="hu-HU"/>
        </w:rPr>
        <w:t>pontosnak és szükség esetén naprakésznek kell lenniük; minden észszerű intézkedést meg kell tenni annak érdekében, hogy az adatkezelés céljai szempontjából pontatlan személyes adatokat haladéktalanul töröljék vagy helyesbítsék („pontosság”);</w:t>
      </w:r>
    </w:p>
    <w:p w14:paraId="1720DA32" w14:textId="77777777" w:rsidR="00180B01" w:rsidRPr="00180B01" w:rsidRDefault="00180B01" w:rsidP="00180B01">
      <w:pPr>
        <w:pStyle w:val="Listaszerbekezds"/>
        <w:numPr>
          <w:ilvl w:val="0"/>
          <w:numId w:val="6"/>
        </w:numPr>
        <w:autoSpaceDE w:val="0"/>
        <w:autoSpaceDN w:val="0"/>
        <w:adjustRightInd w:val="0"/>
        <w:spacing w:after="0" w:line="276" w:lineRule="auto"/>
        <w:ind w:left="426"/>
        <w:jc w:val="both"/>
        <w:rPr>
          <w:rFonts w:ascii="Arial" w:hAnsi="Arial" w:cs="Arial"/>
          <w:sz w:val="20"/>
          <w:szCs w:val="20"/>
          <w:lang w:val="hu-HU"/>
        </w:rPr>
      </w:pPr>
      <w:r w:rsidRPr="00180B01">
        <w:rPr>
          <w:rFonts w:ascii="Arial" w:hAnsi="Arial" w:cs="Arial"/>
          <w:sz w:val="20"/>
          <w:szCs w:val="20"/>
          <w:lang w:val="hu-HU"/>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közérdekű archiválás céljából, tudományos és történelmi kutatási célból vagy statisztikai célból kerül majd sor, az Európai Unió általános adatvédelmi rendeletében az érintettek jogainak és szabadságainak védelme érdekében előírt megfelelő technikai és szervezési intézkedések végrehajtására is figyelemmel („korlátozott tárolhatóság”);</w:t>
      </w:r>
    </w:p>
    <w:p w14:paraId="625F7C4A" w14:textId="77777777" w:rsidR="00180B01" w:rsidRPr="00180B01" w:rsidRDefault="00180B01" w:rsidP="00180B01">
      <w:pPr>
        <w:pStyle w:val="Listaszerbekezds"/>
        <w:numPr>
          <w:ilvl w:val="0"/>
          <w:numId w:val="6"/>
        </w:numPr>
        <w:autoSpaceDE w:val="0"/>
        <w:autoSpaceDN w:val="0"/>
        <w:adjustRightInd w:val="0"/>
        <w:spacing w:after="0" w:line="276" w:lineRule="auto"/>
        <w:ind w:left="426"/>
        <w:jc w:val="both"/>
        <w:rPr>
          <w:rFonts w:ascii="Arial" w:hAnsi="Arial" w:cs="Arial"/>
          <w:sz w:val="20"/>
          <w:szCs w:val="20"/>
          <w:lang w:val="hu-HU"/>
        </w:rPr>
      </w:pPr>
      <w:r w:rsidRPr="00180B01">
        <w:rPr>
          <w:rFonts w:ascii="Arial" w:hAnsi="Arial" w:cs="Arial"/>
          <w:sz w:val="20"/>
          <w:szCs w:val="20"/>
          <w:lang w:val="hu-HU"/>
        </w:rPr>
        <w:t xml:space="preserve">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 </w:t>
      </w:r>
    </w:p>
    <w:p w14:paraId="043011B5" w14:textId="77777777" w:rsidR="00180B01" w:rsidRPr="00180B01" w:rsidRDefault="00180B01" w:rsidP="00180B01">
      <w:pPr>
        <w:autoSpaceDE w:val="0"/>
        <w:autoSpaceDN w:val="0"/>
        <w:adjustRightInd w:val="0"/>
      </w:pPr>
    </w:p>
    <w:p w14:paraId="4323F2AB" w14:textId="77777777" w:rsidR="00180B01" w:rsidRPr="00180B01" w:rsidRDefault="00180B01" w:rsidP="00180B01">
      <w:pPr>
        <w:autoSpaceDE w:val="0"/>
        <w:autoSpaceDN w:val="0"/>
        <w:adjustRightInd w:val="0"/>
        <w:jc w:val="both"/>
      </w:pPr>
      <w:r w:rsidRPr="00180B01">
        <w:t>Az adatkezelő felelős a fentieknek való megfelelésért, továbbá képesnek kell lennie e megfelelés igazolására („elszámoltathatóság”).</w:t>
      </w:r>
    </w:p>
    <w:p w14:paraId="55216083" w14:textId="77777777" w:rsidR="00180B01" w:rsidRPr="00180B01" w:rsidRDefault="00180B01" w:rsidP="00180B01"/>
    <w:p w14:paraId="7C806BFC" w14:textId="77777777" w:rsidR="00180B01" w:rsidRPr="00180B01" w:rsidRDefault="00180B01" w:rsidP="00180B01">
      <w:pPr>
        <w:autoSpaceDE w:val="0"/>
        <w:autoSpaceDN w:val="0"/>
        <w:adjustRightInd w:val="0"/>
        <w:spacing w:line="276" w:lineRule="auto"/>
        <w:jc w:val="both"/>
        <w:rPr>
          <w:b/>
          <w:bCs/>
          <w:color w:val="000000"/>
        </w:rPr>
      </w:pPr>
      <w:r w:rsidRPr="00180B01">
        <w:rPr>
          <w:b/>
          <w:bCs/>
          <w:color w:val="000000"/>
        </w:rPr>
        <w:t>2. Az adatkezelő megnevezése, az adatkezelő képviselőjének, továbbá az adatvédelmi tisztviselő személye</w:t>
      </w:r>
    </w:p>
    <w:p w14:paraId="65BBA00D" w14:textId="77777777" w:rsidR="00180B01" w:rsidRPr="00180B01" w:rsidRDefault="00180B01" w:rsidP="00180B01">
      <w:pPr>
        <w:autoSpaceDE w:val="0"/>
        <w:autoSpaceDN w:val="0"/>
        <w:adjustRightInd w:val="0"/>
        <w:spacing w:line="276" w:lineRule="auto"/>
        <w:jc w:val="both"/>
        <w:rPr>
          <w:b/>
          <w:bCs/>
          <w:color w:val="000000"/>
        </w:rPr>
      </w:pPr>
    </w:p>
    <w:p w14:paraId="69F7F626" w14:textId="77777777" w:rsidR="00180B01" w:rsidRPr="00180B01" w:rsidRDefault="00180B01" w:rsidP="00180B01">
      <w:pPr>
        <w:autoSpaceDE w:val="0"/>
        <w:autoSpaceDN w:val="0"/>
        <w:adjustRightInd w:val="0"/>
        <w:spacing w:line="276" w:lineRule="auto"/>
        <w:jc w:val="both"/>
        <w:rPr>
          <w:b/>
          <w:bCs/>
        </w:rPr>
      </w:pPr>
      <w:r w:rsidRPr="00180B01">
        <w:rPr>
          <w:b/>
          <w:bCs/>
        </w:rPr>
        <w:t>Az adatkezelő kiléte és elérhetőségei</w:t>
      </w:r>
    </w:p>
    <w:p w14:paraId="68AB116E" w14:textId="77777777" w:rsidR="00180B01" w:rsidRPr="00180B01" w:rsidRDefault="00180B01" w:rsidP="00180B01">
      <w:pPr>
        <w:autoSpaceDE w:val="0"/>
        <w:autoSpaceDN w:val="0"/>
        <w:adjustRightInd w:val="0"/>
        <w:spacing w:line="276" w:lineRule="auto"/>
        <w:jc w:val="both"/>
      </w:pPr>
      <w:r w:rsidRPr="00180B01">
        <w:t>Megnevezése: Szabolcs-Szatmár-Bereg Megyei Kormányhivatal Környezetvédelmi, Természetvédelmi és Hulladékgazdálkodási Főosztály</w:t>
      </w:r>
    </w:p>
    <w:p w14:paraId="05C88BF2" w14:textId="77777777" w:rsidR="00180B01" w:rsidRPr="00180B01" w:rsidRDefault="00180B01" w:rsidP="00180B01">
      <w:pPr>
        <w:autoSpaceDE w:val="0"/>
        <w:autoSpaceDN w:val="0"/>
        <w:adjustRightInd w:val="0"/>
        <w:spacing w:line="276" w:lineRule="auto"/>
        <w:jc w:val="both"/>
      </w:pPr>
      <w:r w:rsidRPr="00180B01">
        <w:t xml:space="preserve">Címe: 4400 Nyíregyháza, Kölcsey Ferenc utca 12-14. </w:t>
      </w:r>
    </w:p>
    <w:p w14:paraId="79AD745D" w14:textId="77777777" w:rsidR="00180B01" w:rsidRPr="00180B01" w:rsidRDefault="00180B01" w:rsidP="00180B01">
      <w:pPr>
        <w:autoSpaceDE w:val="0"/>
        <w:autoSpaceDN w:val="0"/>
        <w:adjustRightInd w:val="0"/>
        <w:spacing w:line="276" w:lineRule="auto"/>
        <w:jc w:val="both"/>
      </w:pPr>
      <w:r w:rsidRPr="00180B01">
        <w:t xml:space="preserve">E-mail címe: </w:t>
      </w:r>
      <w:hyperlink r:id="rId8" w:history="1">
        <w:r w:rsidRPr="00180B01">
          <w:rPr>
            <w:rStyle w:val="Hiperhivatkozs"/>
          </w:rPr>
          <w:t>ugyfelszolgalat.zoldhatosag@szabolcs.gov.hu</w:t>
        </w:r>
      </w:hyperlink>
    </w:p>
    <w:p w14:paraId="0E560F7F" w14:textId="77777777" w:rsidR="00180B01" w:rsidRPr="00180B01" w:rsidRDefault="00180B01" w:rsidP="00180B01">
      <w:pPr>
        <w:autoSpaceDE w:val="0"/>
        <w:autoSpaceDN w:val="0"/>
        <w:adjustRightInd w:val="0"/>
        <w:spacing w:line="276" w:lineRule="auto"/>
        <w:jc w:val="both"/>
      </w:pPr>
      <w:r w:rsidRPr="00180B01">
        <w:t>Telefonszáma: (42) 598-930</w:t>
      </w:r>
    </w:p>
    <w:p w14:paraId="169D2A6B" w14:textId="77777777" w:rsidR="00180B01" w:rsidRPr="00180B01" w:rsidRDefault="00180B01" w:rsidP="00180B01">
      <w:pPr>
        <w:autoSpaceDE w:val="0"/>
        <w:autoSpaceDN w:val="0"/>
        <w:adjustRightInd w:val="0"/>
        <w:spacing w:line="276" w:lineRule="auto"/>
        <w:jc w:val="both"/>
      </w:pPr>
      <w:r w:rsidRPr="00180B01">
        <w:t xml:space="preserve">Honlap: </w:t>
      </w:r>
      <w:hyperlink r:id="rId9" w:history="1">
        <w:r w:rsidRPr="00180B01">
          <w:rPr>
            <w:rStyle w:val="Hiperhivatkozs"/>
          </w:rPr>
          <w:t>http://ftvktvf.zoldhatosag.hu/</w:t>
        </w:r>
      </w:hyperlink>
    </w:p>
    <w:p w14:paraId="267115F3" w14:textId="77777777" w:rsidR="00180B01" w:rsidRPr="00180B01" w:rsidRDefault="00180B01" w:rsidP="00180B01">
      <w:pPr>
        <w:autoSpaceDE w:val="0"/>
        <w:autoSpaceDN w:val="0"/>
        <w:adjustRightInd w:val="0"/>
        <w:spacing w:line="276" w:lineRule="auto"/>
        <w:jc w:val="both"/>
      </w:pPr>
    </w:p>
    <w:p w14:paraId="5B63E544" w14:textId="77777777" w:rsidR="00180B01" w:rsidRPr="00180B01" w:rsidRDefault="00180B01" w:rsidP="00180B01">
      <w:pPr>
        <w:autoSpaceDE w:val="0"/>
        <w:autoSpaceDN w:val="0"/>
        <w:adjustRightInd w:val="0"/>
        <w:spacing w:line="276" w:lineRule="auto"/>
        <w:jc w:val="both"/>
        <w:rPr>
          <w:b/>
          <w:bCs/>
          <w:color w:val="000000"/>
        </w:rPr>
      </w:pPr>
      <w:r w:rsidRPr="00180B01">
        <w:rPr>
          <w:b/>
          <w:bCs/>
          <w:color w:val="000000"/>
        </w:rPr>
        <w:lastRenderedPageBreak/>
        <w:t>Az adatkezelő képviselőjének a kiléte és elérhetőségei</w:t>
      </w:r>
    </w:p>
    <w:p w14:paraId="225F4150" w14:textId="77777777" w:rsidR="00180B01" w:rsidRPr="00180B01" w:rsidRDefault="00180B01" w:rsidP="00180B01">
      <w:pPr>
        <w:autoSpaceDE w:val="0"/>
        <w:autoSpaceDN w:val="0"/>
        <w:adjustRightInd w:val="0"/>
        <w:spacing w:line="276" w:lineRule="auto"/>
        <w:jc w:val="both"/>
        <w:rPr>
          <w:color w:val="000000"/>
        </w:rPr>
      </w:pPr>
      <w:r w:rsidRPr="00180B01">
        <w:rPr>
          <w:color w:val="000000"/>
        </w:rPr>
        <w:t xml:space="preserve">Neve: </w:t>
      </w:r>
      <w:proofErr w:type="spellStart"/>
      <w:r w:rsidRPr="00180B01">
        <w:rPr>
          <w:color w:val="000000"/>
        </w:rPr>
        <w:t>Rozinka</w:t>
      </w:r>
      <w:proofErr w:type="spellEnd"/>
      <w:r w:rsidRPr="00180B01">
        <w:rPr>
          <w:color w:val="000000"/>
        </w:rPr>
        <w:t xml:space="preserve"> Zsolt Illés </w:t>
      </w:r>
    </w:p>
    <w:p w14:paraId="3B596B36" w14:textId="77777777" w:rsidR="00180B01" w:rsidRPr="00180B01" w:rsidRDefault="00180B01" w:rsidP="00180B01">
      <w:pPr>
        <w:autoSpaceDE w:val="0"/>
        <w:autoSpaceDN w:val="0"/>
        <w:adjustRightInd w:val="0"/>
        <w:spacing w:line="276" w:lineRule="auto"/>
        <w:jc w:val="both"/>
        <w:rPr>
          <w:color w:val="000000"/>
        </w:rPr>
      </w:pPr>
      <w:r w:rsidRPr="00180B01">
        <w:rPr>
          <w:color w:val="000000"/>
        </w:rPr>
        <w:t xml:space="preserve">E-mail címe: </w:t>
      </w:r>
      <w:hyperlink r:id="rId10" w:history="1">
        <w:r w:rsidRPr="00180B01">
          <w:rPr>
            <w:rStyle w:val="Hiperhivatkozs"/>
          </w:rPr>
          <w:t>zoldhatosag@szabolcs.gov.hu</w:t>
        </w:r>
      </w:hyperlink>
      <w:r w:rsidRPr="00180B01">
        <w:rPr>
          <w:color w:val="000000"/>
        </w:rPr>
        <w:t xml:space="preserve"> </w:t>
      </w:r>
    </w:p>
    <w:p w14:paraId="7072C597" w14:textId="77777777" w:rsidR="00180B01" w:rsidRPr="00180B01" w:rsidRDefault="00180B01" w:rsidP="00180B01">
      <w:pPr>
        <w:autoSpaceDE w:val="0"/>
        <w:autoSpaceDN w:val="0"/>
        <w:adjustRightInd w:val="0"/>
        <w:spacing w:line="276" w:lineRule="auto"/>
        <w:jc w:val="both"/>
        <w:rPr>
          <w:color w:val="000000"/>
        </w:rPr>
      </w:pPr>
      <w:r w:rsidRPr="00180B01">
        <w:rPr>
          <w:color w:val="000000"/>
        </w:rPr>
        <w:t>Telefonszáma: (42) 598-931</w:t>
      </w:r>
    </w:p>
    <w:p w14:paraId="7E131CED" w14:textId="77777777" w:rsidR="00180B01" w:rsidRPr="00180B01" w:rsidRDefault="00180B01" w:rsidP="00180B01">
      <w:pPr>
        <w:autoSpaceDE w:val="0"/>
        <w:autoSpaceDN w:val="0"/>
        <w:adjustRightInd w:val="0"/>
        <w:spacing w:line="276" w:lineRule="auto"/>
        <w:jc w:val="both"/>
        <w:rPr>
          <w:b/>
          <w:bCs/>
          <w:color w:val="000000"/>
        </w:rPr>
      </w:pPr>
    </w:p>
    <w:p w14:paraId="3E499FAB" w14:textId="77777777" w:rsidR="00180B01" w:rsidRPr="00180B01" w:rsidRDefault="00180B01" w:rsidP="00180B01">
      <w:pPr>
        <w:autoSpaceDE w:val="0"/>
        <w:autoSpaceDN w:val="0"/>
        <w:adjustRightInd w:val="0"/>
        <w:spacing w:line="276" w:lineRule="auto"/>
        <w:jc w:val="both"/>
        <w:rPr>
          <w:b/>
          <w:bCs/>
          <w:color w:val="000000"/>
        </w:rPr>
      </w:pPr>
      <w:r w:rsidRPr="00180B01">
        <w:rPr>
          <w:b/>
          <w:bCs/>
          <w:color w:val="000000"/>
        </w:rPr>
        <w:t>Az adatvédelmi tisztviselő kiléte és elérhetőségei</w:t>
      </w:r>
    </w:p>
    <w:p w14:paraId="297F286E" w14:textId="7EEDD192" w:rsidR="00180B01" w:rsidRPr="00180B01" w:rsidRDefault="00180B01" w:rsidP="00180B01">
      <w:pPr>
        <w:autoSpaceDE w:val="0"/>
        <w:autoSpaceDN w:val="0"/>
        <w:adjustRightInd w:val="0"/>
        <w:spacing w:line="276" w:lineRule="auto"/>
        <w:jc w:val="both"/>
        <w:rPr>
          <w:color w:val="000000"/>
        </w:rPr>
      </w:pPr>
      <w:r w:rsidRPr="00180B01">
        <w:rPr>
          <w:color w:val="000000"/>
        </w:rPr>
        <w:t xml:space="preserve">Neve: dr. </w:t>
      </w:r>
      <w:r w:rsidR="006F0E6E">
        <w:rPr>
          <w:color w:val="000000"/>
        </w:rPr>
        <w:t xml:space="preserve">Barczi Ákos </w:t>
      </w:r>
    </w:p>
    <w:p w14:paraId="0E3EDE7A" w14:textId="5A44C431" w:rsidR="00180B01" w:rsidRDefault="00180B01" w:rsidP="00180B01">
      <w:pPr>
        <w:autoSpaceDE w:val="0"/>
        <w:autoSpaceDN w:val="0"/>
        <w:adjustRightInd w:val="0"/>
        <w:spacing w:line="276" w:lineRule="auto"/>
        <w:jc w:val="both"/>
        <w:rPr>
          <w:rStyle w:val="Hiperhivatkozs"/>
        </w:rPr>
      </w:pPr>
      <w:r w:rsidRPr="00180B01">
        <w:rPr>
          <w:color w:val="000000"/>
        </w:rPr>
        <w:t xml:space="preserve">E-mail címe: </w:t>
      </w:r>
      <w:hyperlink r:id="rId11" w:history="1">
        <w:r w:rsidR="006F0E6E" w:rsidRPr="00014D20">
          <w:rPr>
            <w:rStyle w:val="Hiperhivatkozs"/>
          </w:rPr>
          <w:t>barczi.akos@szabolcs.gov.hu</w:t>
        </w:r>
      </w:hyperlink>
    </w:p>
    <w:p w14:paraId="1CE9B1FC" w14:textId="460C2C83" w:rsidR="00180B01" w:rsidRPr="00180B01" w:rsidRDefault="00180B01" w:rsidP="00180B01">
      <w:pPr>
        <w:autoSpaceDE w:val="0"/>
        <w:autoSpaceDN w:val="0"/>
        <w:adjustRightInd w:val="0"/>
        <w:spacing w:line="276" w:lineRule="auto"/>
        <w:jc w:val="both"/>
        <w:rPr>
          <w:color w:val="000000"/>
        </w:rPr>
      </w:pPr>
      <w:r w:rsidRPr="00180B01">
        <w:rPr>
          <w:color w:val="000000"/>
        </w:rPr>
        <w:t xml:space="preserve">Telefonszáma: (42) </w:t>
      </w:r>
      <w:r w:rsidR="006F0E6E">
        <w:rPr>
          <w:color w:val="000000"/>
        </w:rPr>
        <w:t>795</w:t>
      </w:r>
      <w:r w:rsidRPr="00180B01">
        <w:rPr>
          <w:color w:val="000000"/>
        </w:rPr>
        <w:t>-</w:t>
      </w:r>
      <w:r w:rsidR="006F0E6E">
        <w:rPr>
          <w:color w:val="000000"/>
        </w:rPr>
        <w:t>774</w:t>
      </w:r>
    </w:p>
    <w:p w14:paraId="4C5DC4D9" w14:textId="77777777" w:rsidR="00180B01" w:rsidRPr="00180B01" w:rsidRDefault="00180B01" w:rsidP="00180B01">
      <w:pPr>
        <w:autoSpaceDE w:val="0"/>
        <w:autoSpaceDN w:val="0"/>
        <w:adjustRightInd w:val="0"/>
        <w:rPr>
          <w:b/>
          <w:bCs/>
          <w:color w:val="000000"/>
        </w:rPr>
      </w:pPr>
    </w:p>
    <w:p w14:paraId="44558A6E" w14:textId="77777777" w:rsidR="00180B01" w:rsidRPr="00180B01" w:rsidRDefault="00180B01" w:rsidP="00180B01">
      <w:pPr>
        <w:autoSpaceDE w:val="0"/>
        <w:autoSpaceDN w:val="0"/>
        <w:adjustRightInd w:val="0"/>
        <w:spacing w:line="276" w:lineRule="auto"/>
        <w:jc w:val="both"/>
        <w:rPr>
          <w:b/>
          <w:bCs/>
          <w:color w:val="000000"/>
        </w:rPr>
      </w:pPr>
      <w:r w:rsidRPr="00180B01">
        <w:rPr>
          <w:b/>
          <w:bCs/>
          <w:color w:val="000000"/>
        </w:rPr>
        <w:t>3. Az adatkezelés célja</w:t>
      </w:r>
    </w:p>
    <w:p w14:paraId="20AC7062" w14:textId="77777777" w:rsidR="00180B01" w:rsidRPr="00180B01" w:rsidRDefault="00180B01" w:rsidP="00180B01">
      <w:pPr>
        <w:autoSpaceDE w:val="0"/>
        <w:autoSpaceDN w:val="0"/>
        <w:adjustRightInd w:val="0"/>
        <w:spacing w:line="276" w:lineRule="auto"/>
        <w:jc w:val="both"/>
        <w:rPr>
          <w:color w:val="000000"/>
        </w:rPr>
      </w:pPr>
    </w:p>
    <w:p w14:paraId="126031F3" w14:textId="77777777" w:rsidR="00180B01" w:rsidRPr="00180B01" w:rsidRDefault="00180B01" w:rsidP="00180B01">
      <w:pPr>
        <w:autoSpaceDE w:val="0"/>
        <w:autoSpaceDN w:val="0"/>
        <w:adjustRightInd w:val="0"/>
        <w:spacing w:line="276" w:lineRule="auto"/>
        <w:jc w:val="both"/>
        <w:rPr>
          <w:color w:val="000000"/>
        </w:rPr>
      </w:pPr>
      <w:r w:rsidRPr="00180B01">
        <w:rPr>
          <w:color w:val="000000"/>
        </w:rPr>
        <w:t xml:space="preserve">A Főosztály, mint adatkezelő az Európai Unió számára veszélyt jelentő idegenhonos inváziós fajok tartói által bejelentett példányokról és a velük összefüggésben közölt adatokról nem közhiteles hatósági nyilvántartást vezet. </w:t>
      </w:r>
    </w:p>
    <w:p w14:paraId="0F6902A9" w14:textId="77777777" w:rsidR="00180B01" w:rsidRPr="00180B01" w:rsidRDefault="00180B01" w:rsidP="00180B01">
      <w:pPr>
        <w:autoSpaceDE w:val="0"/>
        <w:autoSpaceDN w:val="0"/>
        <w:adjustRightInd w:val="0"/>
        <w:spacing w:line="276" w:lineRule="auto"/>
        <w:jc w:val="both"/>
        <w:rPr>
          <w:color w:val="000000"/>
        </w:rPr>
      </w:pPr>
    </w:p>
    <w:p w14:paraId="4A97B688" w14:textId="77777777" w:rsidR="00180B01" w:rsidRPr="00180B01" w:rsidRDefault="00180B01" w:rsidP="00180B01">
      <w:pPr>
        <w:autoSpaceDE w:val="0"/>
        <w:autoSpaceDN w:val="0"/>
        <w:adjustRightInd w:val="0"/>
        <w:spacing w:line="276" w:lineRule="auto"/>
        <w:jc w:val="both"/>
        <w:rPr>
          <w:color w:val="000000"/>
        </w:rPr>
      </w:pPr>
      <w:r w:rsidRPr="00180B01">
        <w:rPr>
          <w:color w:val="000000"/>
        </w:rPr>
        <w:t>Az adatkezelés célja az idegenhonos inváziós fajok betelepítésének vagy behurcolásának és terjedésének megelőzéséről és kezeléséről szóló 408/2016. (XII. 13.) Korm. rendelet (a továbbiakban: Korm. rendelet) 11/A. § alapján:</w:t>
      </w:r>
    </w:p>
    <w:p w14:paraId="39424E88" w14:textId="77777777" w:rsidR="00180B01" w:rsidRPr="00180B01" w:rsidRDefault="00180B01" w:rsidP="00180B01">
      <w:pPr>
        <w:autoSpaceDE w:val="0"/>
        <w:autoSpaceDN w:val="0"/>
        <w:adjustRightInd w:val="0"/>
        <w:spacing w:line="276" w:lineRule="auto"/>
        <w:jc w:val="both"/>
        <w:rPr>
          <w:color w:val="000000"/>
        </w:rPr>
      </w:pPr>
      <w:r w:rsidRPr="00180B01">
        <w:rPr>
          <w:color w:val="000000"/>
        </w:rPr>
        <w:t>- a 1143/2014/EU európai parlamenti és tanácsi rendelet (a továbbiakban: EU rendelet) 31. cikk (1) bekezdése szerinti tulajdonosok és az általuk tartott idegenhonos inváziós fajokra vonatkozó adatok kezelésével kapcsolatos feladatok ellátása.</w:t>
      </w:r>
    </w:p>
    <w:p w14:paraId="3FCB8A0D" w14:textId="77777777" w:rsidR="00180B01" w:rsidRPr="00180B01" w:rsidRDefault="00180B01" w:rsidP="00180B01">
      <w:pPr>
        <w:autoSpaceDE w:val="0"/>
        <w:autoSpaceDN w:val="0"/>
        <w:adjustRightInd w:val="0"/>
        <w:spacing w:line="276" w:lineRule="auto"/>
        <w:jc w:val="both"/>
        <w:rPr>
          <w:color w:val="000000"/>
        </w:rPr>
      </w:pPr>
    </w:p>
    <w:p w14:paraId="7E7BFBF8" w14:textId="77777777" w:rsidR="00180B01" w:rsidRPr="00180B01" w:rsidRDefault="00180B01" w:rsidP="00180B01">
      <w:pPr>
        <w:autoSpaceDE w:val="0"/>
        <w:autoSpaceDN w:val="0"/>
        <w:adjustRightInd w:val="0"/>
        <w:spacing w:line="276" w:lineRule="auto"/>
        <w:rPr>
          <w:b/>
          <w:bCs/>
          <w:color w:val="000000"/>
        </w:rPr>
      </w:pPr>
      <w:r w:rsidRPr="00180B01">
        <w:rPr>
          <w:b/>
          <w:bCs/>
          <w:color w:val="000000"/>
        </w:rPr>
        <w:t>4. Az adatkezelés jogalapja</w:t>
      </w:r>
    </w:p>
    <w:p w14:paraId="757E64D5" w14:textId="77777777" w:rsidR="00180B01" w:rsidRPr="00180B01" w:rsidRDefault="00180B01" w:rsidP="00180B01">
      <w:pPr>
        <w:autoSpaceDE w:val="0"/>
        <w:autoSpaceDN w:val="0"/>
        <w:adjustRightInd w:val="0"/>
        <w:spacing w:line="276" w:lineRule="auto"/>
        <w:jc w:val="both"/>
        <w:rPr>
          <w:color w:val="000000"/>
        </w:rPr>
      </w:pPr>
    </w:p>
    <w:p w14:paraId="0CEF3672" w14:textId="77777777" w:rsidR="00180B01" w:rsidRPr="00180B01" w:rsidRDefault="00180B01" w:rsidP="00180B01">
      <w:pPr>
        <w:autoSpaceDE w:val="0"/>
        <w:autoSpaceDN w:val="0"/>
        <w:adjustRightInd w:val="0"/>
        <w:spacing w:line="276" w:lineRule="auto"/>
        <w:jc w:val="both"/>
        <w:rPr>
          <w:color w:val="000000"/>
        </w:rPr>
      </w:pPr>
      <w:r w:rsidRPr="00180B01">
        <w:rPr>
          <w:color w:val="000000"/>
        </w:rPr>
        <w:t xml:space="preserve">Az adatkezelésre a Korm. rendelet 11/A. § (2) bekezdése, az </w:t>
      </w:r>
      <w:proofErr w:type="spellStart"/>
      <w:r w:rsidRPr="00180B01">
        <w:rPr>
          <w:color w:val="000000"/>
        </w:rPr>
        <w:t>Infotv</w:t>
      </w:r>
      <w:proofErr w:type="spellEnd"/>
      <w:r w:rsidRPr="00180B01">
        <w:rPr>
          <w:color w:val="000000"/>
        </w:rPr>
        <w:t xml:space="preserve">., illetve az EU Rendelet alapján kerül sor a jogszabályokban megjelölt adattartalommal. </w:t>
      </w:r>
    </w:p>
    <w:p w14:paraId="500858A7" w14:textId="77777777" w:rsidR="00180B01" w:rsidRPr="00180B01" w:rsidRDefault="00180B01" w:rsidP="00180B01">
      <w:pPr>
        <w:autoSpaceDE w:val="0"/>
        <w:autoSpaceDN w:val="0"/>
        <w:adjustRightInd w:val="0"/>
        <w:spacing w:line="276" w:lineRule="auto"/>
        <w:jc w:val="both"/>
        <w:rPr>
          <w:color w:val="000000"/>
        </w:rPr>
      </w:pPr>
    </w:p>
    <w:p w14:paraId="6B3DE312" w14:textId="77777777" w:rsidR="00180B01" w:rsidRPr="00180B01" w:rsidRDefault="00180B01" w:rsidP="00180B01">
      <w:pPr>
        <w:autoSpaceDE w:val="0"/>
        <w:autoSpaceDN w:val="0"/>
        <w:adjustRightInd w:val="0"/>
        <w:spacing w:line="276" w:lineRule="auto"/>
        <w:jc w:val="both"/>
      </w:pPr>
      <w:r w:rsidRPr="00180B01">
        <w:rPr>
          <w:color w:val="000000"/>
        </w:rPr>
        <w:t xml:space="preserve">Az állattartók által megadott adatokat az adatfeldolgozásban és kezelésben részt vevők bizalmasan, az Európai Unió általános adatvédelmi rendelete és az </w:t>
      </w:r>
      <w:proofErr w:type="spellStart"/>
      <w:r w:rsidRPr="00180B01">
        <w:rPr>
          <w:color w:val="000000"/>
        </w:rPr>
        <w:t>Info</w:t>
      </w:r>
      <w:proofErr w:type="spellEnd"/>
      <w:r w:rsidRPr="00180B01">
        <w:rPr>
          <w:color w:val="000000"/>
        </w:rPr>
        <w:t>. tv. rendelkezéseinek betartásával, tisztességes és átlátható módon kezelik.</w:t>
      </w:r>
    </w:p>
    <w:p w14:paraId="403D12AA" w14:textId="77777777" w:rsidR="00180B01" w:rsidRPr="00180B01" w:rsidRDefault="00180B01" w:rsidP="00180B01"/>
    <w:p w14:paraId="1BB9129A" w14:textId="77777777" w:rsidR="00180B01" w:rsidRPr="00180B01" w:rsidRDefault="00180B01" w:rsidP="00180B01"/>
    <w:p w14:paraId="260B67C1" w14:textId="77777777" w:rsidR="00180B01" w:rsidRPr="00180B01" w:rsidRDefault="00180B01" w:rsidP="00180B01">
      <w:pPr>
        <w:autoSpaceDE w:val="0"/>
        <w:autoSpaceDN w:val="0"/>
        <w:adjustRightInd w:val="0"/>
        <w:spacing w:line="276" w:lineRule="auto"/>
        <w:jc w:val="both"/>
        <w:rPr>
          <w:b/>
          <w:bCs/>
        </w:rPr>
      </w:pPr>
      <w:r w:rsidRPr="00180B01">
        <w:rPr>
          <w:b/>
          <w:bCs/>
        </w:rPr>
        <w:t>5. A kezelt adatok köre</w:t>
      </w:r>
    </w:p>
    <w:p w14:paraId="1E981E5F" w14:textId="77777777" w:rsidR="00180B01" w:rsidRPr="00180B01" w:rsidRDefault="00180B01" w:rsidP="00180B01">
      <w:pPr>
        <w:autoSpaceDE w:val="0"/>
        <w:autoSpaceDN w:val="0"/>
        <w:adjustRightInd w:val="0"/>
        <w:spacing w:line="276" w:lineRule="auto"/>
        <w:jc w:val="both"/>
        <w:rPr>
          <w:b/>
          <w:bCs/>
        </w:rPr>
      </w:pPr>
    </w:p>
    <w:p w14:paraId="4CD1F263" w14:textId="77777777" w:rsidR="00180B01" w:rsidRPr="00180B01" w:rsidRDefault="00180B01" w:rsidP="00180B01">
      <w:pPr>
        <w:autoSpaceDE w:val="0"/>
        <w:autoSpaceDN w:val="0"/>
        <w:adjustRightInd w:val="0"/>
        <w:spacing w:line="276" w:lineRule="auto"/>
        <w:jc w:val="both"/>
      </w:pPr>
      <w:r w:rsidRPr="00180B01">
        <w:t>A Főosztály a Korm. rendelet 11/A. § (1) bekezdése alapján az alábbi adatokat tartja nyilván:</w:t>
      </w:r>
    </w:p>
    <w:p w14:paraId="2D4C8B92" w14:textId="77777777" w:rsidR="00180B01" w:rsidRPr="00180B01" w:rsidRDefault="00180B01" w:rsidP="00180B01">
      <w:pPr>
        <w:autoSpaceDE w:val="0"/>
        <w:autoSpaceDN w:val="0"/>
        <w:adjustRightInd w:val="0"/>
        <w:spacing w:line="276" w:lineRule="auto"/>
        <w:jc w:val="both"/>
      </w:pPr>
    </w:p>
    <w:p w14:paraId="6C931E14" w14:textId="77777777" w:rsidR="00180B01" w:rsidRPr="00180B01" w:rsidRDefault="00180B01" w:rsidP="00180B01">
      <w:pPr>
        <w:autoSpaceDE w:val="0"/>
        <w:autoSpaceDN w:val="0"/>
        <w:adjustRightInd w:val="0"/>
        <w:spacing w:line="276" w:lineRule="auto"/>
        <w:jc w:val="both"/>
      </w:pPr>
      <w:r w:rsidRPr="00180B01">
        <w:t>1.) a nyilvántartott személy</w:t>
      </w:r>
    </w:p>
    <w:p w14:paraId="62F5CE63" w14:textId="77777777" w:rsidR="00180B01" w:rsidRPr="00180B01" w:rsidRDefault="00180B01" w:rsidP="00180B01">
      <w:pPr>
        <w:autoSpaceDE w:val="0"/>
        <w:autoSpaceDN w:val="0"/>
        <w:adjustRightInd w:val="0"/>
        <w:spacing w:line="276" w:lineRule="auto"/>
        <w:ind w:firstLine="426"/>
        <w:jc w:val="both"/>
      </w:pPr>
      <w:r w:rsidRPr="00180B01">
        <w:t>a) családi neve és utóneve (nevei),</w:t>
      </w:r>
    </w:p>
    <w:p w14:paraId="0AFBA62D" w14:textId="77777777" w:rsidR="00180B01" w:rsidRPr="00180B01" w:rsidRDefault="00180B01" w:rsidP="00180B01">
      <w:pPr>
        <w:autoSpaceDE w:val="0"/>
        <w:autoSpaceDN w:val="0"/>
        <w:adjustRightInd w:val="0"/>
        <w:spacing w:line="276" w:lineRule="auto"/>
        <w:ind w:firstLine="426"/>
        <w:jc w:val="both"/>
      </w:pPr>
      <w:r w:rsidRPr="00180B01">
        <w:t>b) születési családi és utóneve (utónevei),</w:t>
      </w:r>
    </w:p>
    <w:p w14:paraId="7322C9A3" w14:textId="77777777" w:rsidR="00180B01" w:rsidRPr="00180B01" w:rsidRDefault="00180B01" w:rsidP="00180B01">
      <w:pPr>
        <w:autoSpaceDE w:val="0"/>
        <w:autoSpaceDN w:val="0"/>
        <w:adjustRightInd w:val="0"/>
        <w:spacing w:line="276" w:lineRule="auto"/>
        <w:ind w:firstLine="426"/>
        <w:jc w:val="both"/>
      </w:pPr>
      <w:r w:rsidRPr="00180B01">
        <w:t>c) lakcíme és értesítési címe,</w:t>
      </w:r>
    </w:p>
    <w:p w14:paraId="189E6263" w14:textId="77777777" w:rsidR="00180B01" w:rsidRPr="00180B01" w:rsidRDefault="00180B01" w:rsidP="00180B01">
      <w:pPr>
        <w:autoSpaceDE w:val="0"/>
        <w:autoSpaceDN w:val="0"/>
        <w:adjustRightInd w:val="0"/>
        <w:spacing w:line="276" w:lineRule="auto"/>
        <w:ind w:firstLine="426"/>
        <w:jc w:val="both"/>
      </w:pPr>
      <w:r w:rsidRPr="00180B01">
        <w:t>d) telefonszáma</w:t>
      </w:r>
    </w:p>
    <w:p w14:paraId="0F31204C" w14:textId="77777777" w:rsidR="00180B01" w:rsidRPr="00180B01" w:rsidRDefault="00180B01" w:rsidP="00180B01">
      <w:pPr>
        <w:autoSpaceDE w:val="0"/>
        <w:autoSpaceDN w:val="0"/>
        <w:adjustRightInd w:val="0"/>
        <w:spacing w:line="276" w:lineRule="auto"/>
        <w:ind w:firstLine="426"/>
        <w:jc w:val="both"/>
      </w:pPr>
      <w:r w:rsidRPr="00180B01">
        <w:t>e) e-mail címe</w:t>
      </w:r>
    </w:p>
    <w:p w14:paraId="6AB0BD27" w14:textId="77777777" w:rsidR="00180B01" w:rsidRPr="00180B01" w:rsidRDefault="00180B01" w:rsidP="00180B01">
      <w:pPr>
        <w:autoSpaceDE w:val="0"/>
        <w:autoSpaceDN w:val="0"/>
        <w:adjustRightInd w:val="0"/>
        <w:spacing w:line="276" w:lineRule="auto"/>
        <w:jc w:val="both"/>
      </w:pPr>
    </w:p>
    <w:p w14:paraId="19556E31" w14:textId="77777777" w:rsidR="00180B01" w:rsidRPr="00180B01" w:rsidRDefault="00180B01" w:rsidP="00180B01">
      <w:pPr>
        <w:autoSpaceDE w:val="0"/>
        <w:autoSpaceDN w:val="0"/>
        <w:adjustRightInd w:val="0"/>
        <w:spacing w:line="276" w:lineRule="auto"/>
        <w:jc w:val="both"/>
      </w:pPr>
      <w:r w:rsidRPr="00180B01">
        <w:t>2.) a személyes adatokon túlmenően nyilvántartott adatok:</w:t>
      </w:r>
    </w:p>
    <w:p w14:paraId="7D710C4A" w14:textId="77777777" w:rsidR="00180B01" w:rsidRPr="00180B01" w:rsidRDefault="00180B01" w:rsidP="00180B01">
      <w:pPr>
        <w:autoSpaceDE w:val="0"/>
        <w:autoSpaceDN w:val="0"/>
        <w:adjustRightInd w:val="0"/>
        <w:spacing w:line="276" w:lineRule="auto"/>
        <w:ind w:firstLine="426"/>
        <w:jc w:val="both"/>
      </w:pPr>
      <w:r w:rsidRPr="00180B01">
        <w:t>a) a tartott egyed(</w:t>
      </w:r>
      <w:proofErr w:type="spellStart"/>
      <w:r w:rsidRPr="00180B01">
        <w:t>ek</w:t>
      </w:r>
      <w:proofErr w:type="spellEnd"/>
      <w:r w:rsidRPr="00180B01">
        <w:t>) faja,</w:t>
      </w:r>
    </w:p>
    <w:p w14:paraId="74F15F73" w14:textId="77777777" w:rsidR="00180B01" w:rsidRPr="00180B01" w:rsidRDefault="00180B01" w:rsidP="00180B01">
      <w:pPr>
        <w:autoSpaceDE w:val="0"/>
        <w:autoSpaceDN w:val="0"/>
        <w:adjustRightInd w:val="0"/>
        <w:spacing w:line="276" w:lineRule="auto"/>
        <w:ind w:firstLine="426"/>
        <w:jc w:val="both"/>
      </w:pPr>
      <w:r w:rsidRPr="00180B01">
        <w:t xml:space="preserve">b) </w:t>
      </w:r>
      <w:proofErr w:type="spellStart"/>
      <w:r w:rsidRPr="00180B01">
        <w:t>ivara</w:t>
      </w:r>
      <w:proofErr w:type="spellEnd"/>
      <w:r w:rsidRPr="00180B01">
        <w:t>,</w:t>
      </w:r>
    </w:p>
    <w:p w14:paraId="6AE7C69F" w14:textId="77777777" w:rsidR="00180B01" w:rsidRPr="00180B01" w:rsidRDefault="00180B01" w:rsidP="00180B01">
      <w:pPr>
        <w:autoSpaceDE w:val="0"/>
        <w:autoSpaceDN w:val="0"/>
        <w:adjustRightInd w:val="0"/>
        <w:spacing w:line="276" w:lineRule="auto"/>
        <w:ind w:firstLine="426"/>
        <w:jc w:val="both"/>
      </w:pPr>
      <w:r w:rsidRPr="00180B01">
        <w:t>c) születési ideje év-hónap-nap bontásban,</w:t>
      </w:r>
    </w:p>
    <w:p w14:paraId="58BBA7BD" w14:textId="77777777" w:rsidR="00180B01" w:rsidRPr="00180B01" w:rsidRDefault="00180B01" w:rsidP="00180B01">
      <w:pPr>
        <w:autoSpaceDE w:val="0"/>
        <w:autoSpaceDN w:val="0"/>
        <w:adjustRightInd w:val="0"/>
        <w:spacing w:line="276" w:lineRule="auto"/>
        <w:ind w:firstLine="426"/>
        <w:jc w:val="both"/>
      </w:pPr>
      <w:r w:rsidRPr="00180B01">
        <w:t>d) egyedi jelölés típusa,</w:t>
      </w:r>
    </w:p>
    <w:p w14:paraId="321EDFBE" w14:textId="77777777" w:rsidR="00180B01" w:rsidRPr="00180B01" w:rsidRDefault="00180B01" w:rsidP="00180B01">
      <w:pPr>
        <w:autoSpaceDE w:val="0"/>
        <w:autoSpaceDN w:val="0"/>
        <w:adjustRightInd w:val="0"/>
        <w:spacing w:line="276" w:lineRule="auto"/>
        <w:ind w:firstLine="426"/>
        <w:jc w:val="both"/>
      </w:pPr>
      <w:r w:rsidRPr="00180B01">
        <w:t>e) jelölés száma,</w:t>
      </w:r>
    </w:p>
    <w:p w14:paraId="657A4CF2" w14:textId="77777777" w:rsidR="00180B01" w:rsidRPr="00180B01" w:rsidRDefault="00180B01" w:rsidP="00180B01">
      <w:pPr>
        <w:autoSpaceDE w:val="0"/>
        <w:autoSpaceDN w:val="0"/>
        <w:adjustRightInd w:val="0"/>
        <w:spacing w:line="276" w:lineRule="auto"/>
        <w:ind w:firstLine="426"/>
        <w:jc w:val="both"/>
      </w:pPr>
      <w:r w:rsidRPr="00180B01">
        <w:t>f) egyedhez való hozzájutás ideje év-hónap-nap bontásban,</w:t>
      </w:r>
    </w:p>
    <w:p w14:paraId="1FE6C059" w14:textId="77777777" w:rsidR="00180B01" w:rsidRPr="00180B01" w:rsidRDefault="00180B01" w:rsidP="00180B01">
      <w:pPr>
        <w:autoSpaceDE w:val="0"/>
        <w:autoSpaceDN w:val="0"/>
        <w:adjustRightInd w:val="0"/>
        <w:spacing w:line="276" w:lineRule="auto"/>
        <w:ind w:firstLine="426"/>
        <w:jc w:val="both"/>
      </w:pPr>
      <w:r w:rsidRPr="00180B01">
        <w:t xml:space="preserve">g) hozzájutás módja (vásárlás, ajándék, </w:t>
      </w:r>
      <w:proofErr w:type="spellStart"/>
      <w:r w:rsidRPr="00180B01">
        <w:t>stb</w:t>
      </w:r>
      <w:proofErr w:type="spellEnd"/>
      <w:r w:rsidRPr="00180B01">
        <w:t>),</w:t>
      </w:r>
    </w:p>
    <w:p w14:paraId="726DE767" w14:textId="77777777" w:rsidR="00180B01" w:rsidRPr="00180B01" w:rsidRDefault="00180B01" w:rsidP="00180B01">
      <w:pPr>
        <w:autoSpaceDE w:val="0"/>
        <w:autoSpaceDN w:val="0"/>
        <w:adjustRightInd w:val="0"/>
        <w:spacing w:line="276" w:lineRule="auto"/>
        <w:ind w:firstLine="426"/>
        <w:jc w:val="both"/>
      </w:pPr>
      <w:r w:rsidRPr="00180B01">
        <w:t>h) tartási hely megjelölése irányítószám-település-utca-házszám bontásban,</w:t>
      </w:r>
    </w:p>
    <w:p w14:paraId="7D5348C9" w14:textId="77777777" w:rsidR="00180B01" w:rsidRPr="00180B01" w:rsidRDefault="00180B01" w:rsidP="00180B01">
      <w:pPr>
        <w:autoSpaceDE w:val="0"/>
        <w:autoSpaceDN w:val="0"/>
        <w:adjustRightInd w:val="0"/>
        <w:spacing w:line="276" w:lineRule="auto"/>
        <w:ind w:firstLine="426"/>
        <w:jc w:val="both"/>
      </w:pPr>
      <w:r w:rsidRPr="00180B01">
        <w:t>i) tartási körülmények leírása,</w:t>
      </w:r>
    </w:p>
    <w:p w14:paraId="7F1C3649" w14:textId="77777777" w:rsidR="00180B01" w:rsidRPr="00180B01" w:rsidRDefault="00180B01" w:rsidP="00180B01">
      <w:pPr>
        <w:autoSpaceDE w:val="0"/>
        <w:autoSpaceDN w:val="0"/>
        <w:adjustRightInd w:val="0"/>
        <w:spacing w:line="276" w:lineRule="auto"/>
        <w:ind w:firstLine="426"/>
        <w:jc w:val="both"/>
      </w:pPr>
      <w:r w:rsidRPr="00180B01">
        <w:t>j) esetleges megjegyzések,</w:t>
      </w:r>
    </w:p>
    <w:p w14:paraId="785B84AE" w14:textId="77777777" w:rsidR="00180B01" w:rsidRPr="00180B01" w:rsidRDefault="00180B01" w:rsidP="00180B01">
      <w:pPr>
        <w:autoSpaceDE w:val="0"/>
        <w:autoSpaceDN w:val="0"/>
        <w:adjustRightInd w:val="0"/>
        <w:spacing w:line="276" w:lineRule="auto"/>
        <w:jc w:val="both"/>
        <w:rPr>
          <w:b/>
          <w:bCs/>
        </w:rPr>
      </w:pPr>
    </w:p>
    <w:p w14:paraId="69FDF248" w14:textId="77777777" w:rsidR="00180B01" w:rsidRPr="00180B01" w:rsidRDefault="00180B01" w:rsidP="00180B01">
      <w:pPr>
        <w:autoSpaceDE w:val="0"/>
        <w:autoSpaceDN w:val="0"/>
        <w:adjustRightInd w:val="0"/>
        <w:spacing w:line="276" w:lineRule="auto"/>
        <w:jc w:val="both"/>
        <w:rPr>
          <w:b/>
          <w:bCs/>
        </w:rPr>
      </w:pPr>
      <w:r w:rsidRPr="00180B01">
        <w:rPr>
          <w:b/>
          <w:bCs/>
        </w:rPr>
        <w:lastRenderedPageBreak/>
        <w:t>6. Az adatkezelés időtartama</w:t>
      </w:r>
    </w:p>
    <w:p w14:paraId="4E44A3B9" w14:textId="77777777" w:rsidR="00180B01" w:rsidRPr="00180B01" w:rsidRDefault="00180B01" w:rsidP="00180B01">
      <w:pPr>
        <w:autoSpaceDE w:val="0"/>
        <w:autoSpaceDN w:val="0"/>
        <w:adjustRightInd w:val="0"/>
        <w:spacing w:line="276" w:lineRule="auto"/>
        <w:jc w:val="both"/>
      </w:pPr>
    </w:p>
    <w:p w14:paraId="3A49DBCE" w14:textId="77777777" w:rsidR="00180B01" w:rsidRPr="00180B01" w:rsidRDefault="00180B01" w:rsidP="00180B01">
      <w:pPr>
        <w:autoSpaceDE w:val="0"/>
        <w:autoSpaceDN w:val="0"/>
        <w:adjustRightInd w:val="0"/>
        <w:spacing w:line="276" w:lineRule="auto"/>
        <w:jc w:val="both"/>
      </w:pPr>
      <w:r w:rsidRPr="00180B01">
        <w:t xml:space="preserve">A fenti adatokat kizárólag a bejelentett </w:t>
      </w:r>
      <w:proofErr w:type="spellStart"/>
      <w:r w:rsidRPr="00180B01">
        <w:t>egyedek</w:t>
      </w:r>
      <w:proofErr w:type="spellEnd"/>
      <w:r w:rsidRPr="00180B01">
        <w:t xml:space="preserve"> élettartamáig lehet kezelni.</w:t>
      </w:r>
    </w:p>
    <w:p w14:paraId="3E824162" w14:textId="77777777" w:rsidR="00180B01" w:rsidRPr="00180B01" w:rsidRDefault="00180B01" w:rsidP="00180B01">
      <w:pPr>
        <w:autoSpaceDE w:val="0"/>
        <w:autoSpaceDN w:val="0"/>
        <w:adjustRightInd w:val="0"/>
        <w:spacing w:line="276" w:lineRule="auto"/>
        <w:jc w:val="both"/>
      </w:pPr>
    </w:p>
    <w:p w14:paraId="26131463" w14:textId="77777777" w:rsidR="00180B01" w:rsidRPr="00180B01" w:rsidRDefault="00180B01" w:rsidP="00180B01">
      <w:pPr>
        <w:autoSpaceDE w:val="0"/>
        <w:autoSpaceDN w:val="0"/>
        <w:adjustRightInd w:val="0"/>
        <w:spacing w:line="276" w:lineRule="auto"/>
        <w:jc w:val="both"/>
        <w:rPr>
          <w:b/>
          <w:bCs/>
        </w:rPr>
      </w:pPr>
      <w:r w:rsidRPr="00180B01">
        <w:rPr>
          <w:b/>
          <w:bCs/>
        </w:rPr>
        <w:t>7. Adatfeldolgozó igénybevételéről szóló tájékoztatás</w:t>
      </w:r>
    </w:p>
    <w:p w14:paraId="4501CDE4" w14:textId="77777777" w:rsidR="00180B01" w:rsidRPr="00180B01" w:rsidRDefault="00180B01" w:rsidP="00180B01">
      <w:pPr>
        <w:autoSpaceDE w:val="0"/>
        <w:autoSpaceDN w:val="0"/>
        <w:adjustRightInd w:val="0"/>
        <w:spacing w:line="276" w:lineRule="auto"/>
        <w:jc w:val="both"/>
      </w:pPr>
    </w:p>
    <w:p w14:paraId="714478F2" w14:textId="77777777" w:rsidR="00180B01" w:rsidRPr="00180B01" w:rsidRDefault="00180B01" w:rsidP="00180B01">
      <w:pPr>
        <w:autoSpaceDE w:val="0"/>
        <w:autoSpaceDN w:val="0"/>
        <w:adjustRightInd w:val="0"/>
        <w:spacing w:line="276" w:lineRule="auto"/>
        <w:jc w:val="both"/>
      </w:pPr>
      <w:r w:rsidRPr="00180B01">
        <w:t>A nem közhiteles nyilvántartás a megküldött bejelentőlapok informatikai szerveren és papír alapon történő tárolásával valósul meg. A Főosztály a személyes adatokat a feladatai ellátáshoz szükséges mértékben ismerheti meg.</w:t>
      </w:r>
    </w:p>
    <w:p w14:paraId="6AE0C2F0" w14:textId="77777777" w:rsidR="00180B01" w:rsidRPr="00180B01" w:rsidRDefault="00180B01" w:rsidP="00180B01">
      <w:pPr>
        <w:autoSpaceDE w:val="0"/>
        <w:autoSpaceDN w:val="0"/>
        <w:adjustRightInd w:val="0"/>
        <w:spacing w:line="276" w:lineRule="auto"/>
        <w:jc w:val="both"/>
        <w:rPr>
          <w:b/>
          <w:bCs/>
        </w:rPr>
      </w:pPr>
    </w:p>
    <w:p w14:paraId="4BA36819" w14:textId="77777777" w:rsidR="00180B01" w:rsidRPr="00180B01" w:rsidRDefault="00180B01" w:rsidP="00180B01">
      <w:pPr>
        <w:autoSpaceDE w:val="0"/>
        <w:autoSpaceDN w:val="0"/>
        <w:adjustRightInd w:val="0"/>
        <w:spacing w:line="276" w:lineRule="auto"/>
        <w:jc w:val="both"/>
        <w:rPr>
          <w:b/>
          <w:bCs/>
        </w:rPr>
      </w:pPr>
      <w:r w:rsidRPr="00180B01">
        <w:rPr>
          <w:b/>
          <w:bCs/>
        </w:rPr>
        <w:t>8. Az adatok megismerésére jogosult személyek köre</w:t>
      </w:r>
    </w:p>
    <w:p w14:paraId="56DD6B1C" w14:textId="77777777" w:rsidR="00180B01" w:rsidRPr="00180B01" w:rsidRDefault="00180B01" w:rsidP="00180B01">
      <w:pPr>
        <w:autoSpaceDE w:val="0"/>
        <w:autoSpaceDN w:val="0"/>
        <w:adjustRightInd w:val="0"/>
        <w:spacing w:line="276" w:lineRule="auto"/>
        <w:jc w:val="both"/>
      </w:pPr>
    </w:p>
    <w:p w14:paraId="0762FDD2" w14:textId="77777777" w:rsidR="00180B01" w:rsidRPr="00180B01" w:rsidRDefault="00180B01" w:rsidP="00180B01">
      <w:pPr>
        <w:autoSpaceDE w:val="0"/>
        <w:autoSpaceDN w:val="0"/>
        <w:adjustRightInd w:val="0"/>
        <w:spacing w:line="276" w:lineRule="auto"/>
        <w:jc w:val="both"/>
      </w:pPr>
      <w:r w:rsidRPr="00180B01">
        <w:t>A Főosztály idegenhonos inváziós fajok tartóinak nem közhiteles nyilvántartás-vezetési feladatokkal megbízott kollégái a nyilvántartásban foglaltak megismerése céljából a kezelt adatok teljes körét jogosultak átvenni.</w:t>
      </w:r>
    </w:p>
    <w:p w14:paraId="7BB0234C" w14:textId="77777777" w:rsidR="00180B01" w:rsidRPr="00180B01" w:rsidRDefault="00180B01" w:rsidP="00180B01">
      <w:pPr>
        <w:autoSpaceDE w:val="0"/>
        <w:autoSpaceDN w:val="0"/>
        <w:adjustRightInd w:val="0"/>
        <w:rPr>
          <w:b/>
          <w:bCs/>
        </w:rPr>
      </w:pPr>
    </w:p>
    <w:p w14:paraId="2F471BC9" w14:textId="77777777" w:rsidR="00180B01" w:rsidRPr="00180B01" w:rsidRDefault="00180B01" w:rsidP="00180B01">
      <w:pPr>
        <w:autoSpaceDE w:val="0"/>
        <w:autoSpaceDN w:val="0"/>
        <w:adjustRightInd w:val="0"/>
        <w:spacing w:line="276" w:lineRule="auto"/>
        <w:rPr>
          <w:b/>
          <w:bCs/>
        </w:rPr>
      </w:pPr>
      <w:r w:rsidRPr="00180B01">
        <w:rPr>
          <w:b/>
          <w:bCs/>
        </w:rPr>
        <w:t>9. Az érintettek jogai és jogérvényesítési lehetőségei</w:t>
      </w:r>
    </w:p>
    <w:p w14:paraId="5601CD8D" w14:textId="77777777" w:rsidR="00180B01" w:rsidRPr="00180B01" w:rsidRDefault="00180B01" w:rsidP="00180B01">
      <w:pPr>
        <w:autoSpaceDE w:val="0"/>
        <w:autoSpaceDN w:val="0"/>
        <w:adjustRightInd w:val="0"/>
        <w:spacing w:line="276" w:lineRule="auto"/>
      </w:pPr>
    </w:p>
    <w:p w14:paraId="1E378AC4" w14:textId="77777777" w:rsidR="00180B01" w:rsidRPr="00180B01" w:rsidRDefault="00180B01" w:rsidP="00180B01">
      <w:pPr>
        <w:autoSpaceDE w:val="0"/>
        <w:autoSpaceDN w:val="0"/>
        <w:adjustRightInd w:val="0"/>
        <w:spacing w:line="276" w:lineRule="auto"/>
      </w:pPr>
      <w:r w:rsidRPr="00180B01">
        <w:t>Az érintett írásban kérelmezheti az adatkezelőnél</w:t>
      </w:r>
    </w:p>
    <w:p w14:paraId="53D3544C" w14:textId="77777777" w:rsidR="00180B01" w:rsidRPr="00180B01" w:rsidRDefault="00180B01" w:rsidP="00180B01">
      <w:pPr>
        <w:pStyle w:val="Listaszerbekezds"/>
        <w:numPr>
          <w:ilvl w:val="0"/>
          <w:numId w:val="7"/>
        </w:numPr>
        <w:autoSpaceDE w:val="0"/>
        <w:autoSpaceDN w:val="0"/>
        <w:adjustRightInd w:val="0"/>
        <w:spacing w:after="0" w:line="276" w:lineRule="auto"/>
        <w:ind w:left="993"/>
        <w:rPr>
          <w:rFonts w:ascii="Arial" w:hAnsi="Arial" w:cs="Arial"/>
          <w:sz w:val="20"/>
          <w:szCs w:val="20"/>
          <w:lang w:val="hu-HU"/>
        </w:rPr>
      </w:pPr>
      <w:r w:rsidRPr="00180B01">
        <w:rPr>
          <w:rFonts w:ascii="Arial" w:hAnsi="Arial" w:cs="Arial"/>
          <w:sz w:val="20"/>
          <w:szCs w:val="20"/>
          <w:lang w:val="hu-HU"/>
        </w:rPr>
        <w:t>tájékoztatását személyes adatai kezeléséről,</w:t>
      </w:r>
    </w:p>
    <w:p w14:paraId="6D55D24E" w14:textId="77777777" w:rsidR="00180B01" w:rsidRPr="00180B01" w:rsidRDefault="00180B01" w:rsidP="00180B01">
      <w:pPr>
        <w:pStyle w:val="Listaszerbekezds"/>
        <w:numPr>
          <w:ilvl w:val="0"/>
          <w:numId w:val="7"/>
        </w:numPr>
        <w:autoSpaceDE w:val="0"/>
        <w:autoSpaceDN w:val="0"/>
        <w:adjustRightInd w:val="0"/>
        <w:spacing w:after="0" w:line="276" w:lineRule="auto"/>
        <w:ind w:left="993"/>
        <w:rPr>
          <w:rFonts w:ascii="Arial" w:hAnsi="Arial" w:cs="Arial"/>
          <w:sz w:val="20"/>
          <w:szCs w:val="20"/>
          <w:lang w:val="hu-HU"/>
        </w:rPr>
      </w:pPr>
      <w:r w:rsidRPr="00180B01">
        <w:rPr>
          <w:rFonts w:ascii="Arial" w:hAnsi="Arial" w:cs="Arial"/>
          <w:sz w:val="20"/>
          <w:szCs w:val="20"/>
          <w:lang w:val="hu-HU"/>
        </w:rPr>
        <w:t>adatai helyesbítését, illetve kiegészítését,</w:t>
      </w:r>
    </w:p>
    <w:p w14:paraId="1071ED5B" w14:textId="77777777" w:rsidR="00180B01" w:rsidRPr="00180B01" w:rsidRDefault="00180B01" w:rsidP="00180B01">
      <w:pPr>
        <w:pStyle w:val="Listaszerbekezds"/>
        <w:numPr>
          <w:ilvl w:val="0"/>
          <w:numId w:val="7"/>
        </w:numPr>
        <w:autoSpaceDE w:val="0"/>
        <w:autoSpaceDN w:val="0"/>
        <w:adjustRightInd w:val="0"/>
        <w:spacing w:after="0" w:line="276" w:lineRule="auto"/>
        <w:ind w:left="993"/>
        <w:rPr>
          <w:rFonts w:ascii="Arial" w:hAnsi="Arial" w:cs="Arial"/>
          <w:sz w:val="20"/>
          <w:szCs w:val="20"/>
          <w:lang w:val="hu-HU"/>
        </w:rPr>
      </w:pPr>
      <w:r w:rsidRPr="00180B01">
        <w:rPr>
          <w:rFonts w:ascii="Arial" w:hAnsi="Arial" w:cs="Arial"/>
          <w:sz w:val="20"/>
          <w:szCs w:val="20"/>
          <w:lang w:val="hu-HU"/>
        </w:rPr>
        <w:t xml:space="preserve">személyes adatainak korlátozását az </w:t>
      </w:r>
      <w:proofErr w:type="spellStart"/>
      <w:proofErr w:type="gramStart"/>
      <w:r w:rsidRPr="00180B01">
        <w:rPr>
          <w:rFonts w:ascii="Arial" w:hAnsi="Arial" w:cs="Arial"/>
          <w:sz w:val="20"/>
          <w:szCs w:val="20"/>
          <w:lang w:val="hu-HU"/>
        </w:rPr>
        <w:t>Infotv</w:t>
      </w:r>
      <w:proofErr w:type="spellEnd"/>
      <w:r w:rsidRPr="00180B01">
        <w:rPr>
          <w:rFonts w:ascii="Arial" w:hAnsi="Arial" w:cs="Arial"/>
          <w:sz w:val="20"/>
          <w:szCs w:val="20"/>
          <w:lang w:val="hu-HU"/>
        </w:rPr>
        <w:t>.-</w:t>
      </w:r>
      <w:proofErr w:type="gramEnd"/>
      <w:r w:rsidRPr="00180B01">
        <w:rPr>
          <w:rFonts w:ascii="Arial" w:hAnsi="Arial" w:cs="Arial"/>
          <w:sz w:val="20"/>
          <w:szCs w:val="20"/>
          <w:lang w:val="hu-HU"/>
        </w:rPr>
        <w:t>ben meghatározott esetekben és feltételekkel.</w:t>
      </w:r>
    </w:p>
    <w:p w14:paraId="7DAB68A3" w14:textId="77777777" w:rsidR="00180B01" w:rsidRPr="00180B01" w:rsidRDefault="00180B01" w:rsidP="00180B01">
      <w:pPr>
        <w:spacing w:line="276" w:lineRule="auto"/>
        <w:jc w:val="both"/>
      </w:pPr>
    </w:p>
    <w:p w14:paraId="33DA3857" w14:textId="77777777" w:rsidR="00180B01" w:rsidRPr="00180B01" w:rsidRDefault="00180B01" w:rsidP="00180B01">
      <w:pPr>
        <w:autoSpaceDE w:val="0"/>
        <w:autoSpaceDN w:val="0"/>
        <w:adjustRightInd w:val="0"/>
        <w:spacing w:line="276" w:lineRule="auto"/>
        <w:jc w:val="both"/>
      </w:pPr>
      <w:r w:rsidRPr="00180B01">
        <w:t xml:space="preserve">Az adatkezelő az érintett fentiekkel kapcsolatos kérelmét annak benyújtásától számított legrövidebb idő alatt, de legfeljebb huszonöt napon belül elbírálja és döntéséről értesíti. Ha kérelmét az adatkezelő elutasítja, akkor haladéktalanul tájékoztatja az érintettet az elutasítás tényéről, annak jogi és ténybeli okairól, továbbá az </w:t>
      </w:r>
      <w:proofErr w:type="spellStart"/>
      <w:r w:rsidRPr="00180B01">
        <w:t>Infotv</w:t>
      </w:r>
      <w:proofErr w:type="spellEnd"/>
      <w:r w:rsidRPr="00180B01">
        <w:t xml:space="preserve">.-ben biztosított jogairól és azok érvényesítésének módjáról, így különösen arról, hogy a kezelt személyes adatainak helyesbítésére, ezen adatai kezelésének korlátozására vonatkozó jogát a Nemzeti Adatvédelmi és Információs Hatóság (Székhely: 1055 Budapest Falk Miksa u. 9-11.; Postacím: 1363 Budapest, Pf.: 9.; Telefon: +36 (1) 391-1400; Fax: +36 (1) 391-1410; Honlap: </w:t>
      </w:r>
      <w:hyperlink r:id="rId12" w:history="1">
        <w:r w:rsidRPr="00180B01">
          <w:rPr>
            <w:rStyle w:val="Hiperhivatkozs"/>
          </w:rPr>
          <w:t>http://naih.hu</w:t>
        </w:r>
      </w:hyperlink>
      <w:r w:rsidRPr="00180B01">
        <w:t>) közreműködésével is gyakorolhatja, illetve élhet bírósági jogorvoslati jogával.</w:t>
      </w:r>
    </w:p>
    <w:p w14:paraId="55B036A6" w14:textId="77777777" w:rsidR="00180B01" w:rsidRPr="00180B01" w:rsidRDefault="00180B01" w:rsidP="00180B01">
      <w:pPr>
        <w:autoSpaceDE w:val="0"/>
        <w:autoSpaceDN w:val="0"/>
        <w:adjustRightInd w:val="0"/>
        <w:spacing w:line="276" w:lineRule="auto"/>
        <w:jc w:val="both"/>
      </w:pPr>
    </w:p>
    <w:p w14:paraId="642D5E5C" w14:textId="77777777" w:rsidR="00180B01" w:rsidRPr="00180B01" w:rsidRDefault="00180B01" w:rsidP="00180B01">
      <w:pPr>
        <w:autoSpaceDE w:val="0"/>
        <w:autoSpaceDN w:val="0"/>
        <w:adjustRightInd w:val="0"/>
        <w:spacing w:line="276" w:lineRule="auto"/>
        <w:jc w:val="both"/>
      </w:pPr>
      <w:r w:rsidRPr="00180B01">
        <w:t xml:space="preserve">Kelt, </w:t>
      </w:r>
      <w:proofErr w:type="gramStart"/>
      <w:r w:rsidRPr="00180B01">
        <w:t>…….</w:t>
      </w:r>
      <w:proofErr w:type="gramEnd"/>
      <w:r w:rsidRPr="00180B01">
        <w:t>….. év ………</w:t>
      </w:r>
      <w:proofErr w:type="gramStart"/>
      <w:r w:rsidRPr="00180B01">
        <w:t>…….</w:t>
      </w:r>
      <w:proofErr w:type="gramEnd"/>
      <w:r w:rsidRPr="00180B01">
        <w:t>. hó ………. nap</w:t>
      </w:r>
    </w:p>
    <w:p w14:paraId="3B89EA61" w14:textId="77777777" w:rsidR="00180B01" w:rsidRPr="00180B01" w:rsidRDefault="00180B01" w:rsidP="00180B01">
      <w:pPr>
        <w:autoSpaceDE w:val="0"/>
        <w:autoSpaceDN w:val="0"/>
        <w:adjustRightInd w:val="0"/>
        <w:spacing w:line="276" w:lineRule="auto"/>
        <w:jc w:val="both"/>
      </w:pPr>
    </w:p>
    <w:p w14:paraId="34F167DA" w14:textId="77777777" w:rsidR="00180B01" w:rsidRPr="00180B01" w:rsidRDefault="00180B01" w:rsidP="00180B01">
      <w:pPr>
        <w:autoSpaceDE w:val="0"/>
        <w:autoSpaceDN w:val="0"/>
        <w:adjustRightInd w:val="0"/>
        <w:spacing w:line="276" w:lineRule="auto"/>
      </w:pPr>
    </w:p>
    <w:p w14:paraId="2C29DD27" w14:textId="77777777" w:rsidR="00180B01" w:rsidRPr="00180B01" w:rsidRDefault="00180B01" w:rsidP="00180B01">
      <w:pPr>
        <w:autoSpaceDE w:val="0"/>
        <w:autoSpaceDN w:val="0"/>
        <w:adjustRightInd w:val="0"/>
        <w:spacing w:line="276" w:lineRule="auto"/>
      </w:pPr>
    </w:p>
    <w:p w14:paraId="5D15FB88" w14:textId="77777777" w:rsidR="00180B01" w:rsidRPr="00180B01" w:rsidRDefault="00180B01" w:rsidP="00180B01">
      <w:pPr>
        <w:autoSpaceDE w:val="0"/>
        <w:autoSpaceDN w:val="0"/>
        <w:adjustRightInd w:val="0"/>
        <w:spacing w:line="276" w:lineRule="auto"/>
      </w:pPr>
    </w:p>
    <w:p w14:paraId="2F5F6C7F" w14:textId="77777777" w:rsidR="00180B01" w:rsidRPr="00180B01" w:rsidRDefault="00180B01" w:rsidP="00180B01">
      <w:pPr>
        <w:autoSpaceDE w:val="0"/>
        <w:autoSpaceDN w:val="0"/>
        <w:adjustRightInd w:val="0"/>
        <w:spacing w:line="276" w:lineRule="auto"/>
      </w:pPr>
    </w:p>
    <w:p w14:paraId="7AD200AD" w14:textId="77777777" w:rsidR="00180B01" w:rsidRPr="00180B01" w:rsidRDefault="00180B01" w:rsidP="00180B01">
      <w:pPr>
        <w:autoSpaceDE w:val="0"/>
        <w:autoSpaceDN w:val="0"/>
        <w:adjustRightInd w:val="0"/>
        <w:spacing w:line="276" w:lineRule="auto"/>
        <w:ind w:left="3600" w:firstLine="720"/>
        <w:jc w:val="both"/>
      </w:pPr>
      <w:r w:rsidRPr="00180B01">
        <w:t>……………………………...</w:t>
      </w:r>
    </w:p>
    <w:p w14:paraId="6570E40E" w14:textId="77777777" w:rsidR="00180B01" w:rsidRPr="00180B01" w:rsidRDefault="00180B01" w:rsidP="00180B01">
      <w:pPr>
        <w:autoSpaceDE w:val="0"/>
        <w:autoSpaceDN w:val="0"/>
        <w:adjustRightInd w:val="0"/>
        <w:spacing w:line="276" w:lineRule="auto"/>
        <w:ind w:left="2880" w:firstLine="720"/>
        <w:jc w:val="both"/>
      </w:pPr>
      <w:r w:rsidRPr="00180B01">
        <w:t>Szabolcs-Szatmár-Bereg Megyei Kormányhivatal</w:t>
      </w:r>
    </w:p>
    <w:p w14:paraId="36E9ECFD" w14:textId="77777777" w:rsidR="00180B01" w:rsidRPr="00180B01" w:rsidRDefault="00180B01" w:rsidP="00180B01">
      <w:pPr>
        <w:spacing w:line="276" w:lineRule="auto"/>
        <w:ind w:left="2160"/>
        <w:jc w:val="both"/>
      </w:pPr>
      <w:r w:rsidRPr="00180B01">
        <w:t>Környezetvédelmi, Természetvédelmi és Hulladékgazdálkodási Főosztály</w:t>
      </w:r>
    </w:p>
    <w:p w14:paraId="2B572006" w14:textId="5FBFF993" w:rsidR="006A47C2" w:rsidRPr="00180B01" w:rsidRDefault="006A47C2">
      <w:pPr>
        <w:tabs>
          <w:tab w:val="center" w:pos="7373"/>
        </w:tabs>
        <w:spacing w:before="113" w:after="113" w:line="360" w:lineRule="auto"/>
        <w:jc w:val="both"/>
      </w:pPr>
    </w:p>
    <w:p w14:paraId="62D66A05" w14:textId="56AE380D" w:rsidR="00180B01" w:rsidRPr="00180B01" w:rsidRDefault="00180B01">
      <w:pPr>
        <w:tabs>
          <w:tab w:val="center" w:pos="7373"/>
        </w:tabs>
        <w:spacing w:before="113" w:after="113" w:line="360" w:lineRule="auto"/>
        <w:jc w:val="both"/>
      </w:pPr>
    </w:p>
    <w:p w14:paraId="74A93CB0" w14:textId="1B8A1058" w:rsidR="00180B01" w:rsidRPr="00180B01" w:rsidRDefault="00180B01">
      <w:pPr>
        <w:tabs>
          <w:tab w:val="center" w:pos="7373"/>
        </w:tabs>
        <w:spacing w:before="113" w:after="113" w:line="360" w:lineRule="auto"/>
        <w:jc w:val="both"/>
      </w:pPr>
    </w:p>
    <w:p w14:paraId="1AA1C2BC" w14:textId="77777777" w:rsidR="00180B01" w:rsidRPr="00180B01" w:rsidRDefault="00180B01">
      <w:pPr>
        <w:tabs>
          <w:tab w:val="center" w:pos="7373"/>
        </w:tabs>
        <w:spacing w:before="113" w:after="113" w:line="360" w:lineRule="auto"/>
        <w:jc w:val="both"/>
      </w:pPr>
    </w:p>
    <w:p w14:paraId="31192E12" w14:textId="2E0937F7" w:rsidR="006A47C2" w:rsidRPr="00180B01" w:rsidRDefault="006A47C2">
      <w:pPr>
        <w:tabs>
          <w:tab w:val="center" w:pos="7373"/>
        </w:tabs>
        <w:spacing w:before="113" w:after="113" w:line="360" w:lineRule="auto"/>
        <w:jc w:val="both"/>
      </w:pPr>
    </w:p>
    <w:p w14:paraId="32B4C6E3" w14:textId="77777777" w:rsidR="006A47C2" w:rsidRPr="00180B01" w:rsidRDefault="006A47C2">
      <w:pPr>
        <w:tabs>
          <w:tab w:val="center" w:pos="7373"/>
        </w:tabs>
        <w:spacing w:before="113" w:after="113" w:line="360" w:lineRule="auto"/>
        <w:jc w:val="both"/>
      </w:pPr>
    </w:p>
    <w:sectPr w:rsidR="006A47C2" w:rsidRPr="00180B01">
      <w:footerReference w:type="default" r:id="rId13"/>
      <w:footerReference w:type="first" r:id="rId14"/>
      <w:pgSz w:w="11906" w:h="16838"/>
      <w:pgMar w:top="993" w:right="1440" w:bottom="766" w:left="1440" w:header="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B7C5" w14:textId="77777777" w:rsidR="006910DC" w:rsidRDefault="00AD05B4">
      <w:r>
        <w:separator/>
      </w:r>
    </w:p>
  </w:endnote>
  <w:endnote w:type="continuationSeparator" w:id="0">
    <w:p w14:paraId="3898E306" w14:textId="77777777" w:rsidR="006910DC" w:rsidRDefault="00AD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panose1 w:val="00000000000000000000"/>
    <w:charset w:val="00"/>
    <w:family w:val="roman"/>
    <w:notTrueType/>
    <w:pitch w:val="default"/>
  </w:font>
  <w:font w:name="OpenSymbol">
    <w:altName w:val="Arial Unicode MS"/>
    <w:charset w:val="01"/>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ajan Pro;Times New Roman">
    <w:altName w:val="Cambria"/>
    <w:panose1 w:val="00000000000000000000"/>
    <w:charset w:val="00"/>
    <w:family w:val="roman"/>
    <w:notTrueType/>
    <w:pitch w:val="default"/>
  </w:font>
  <w:font w:name="H-Helvetica Thin;Times New Roma">
    <w:altName w:val="Cambria"/>
    <w:panose1 w:val="00000000000000000000"/>
    <w:charset w:val="00"/>
    <w:family w:val="roman"/>
    <w:notTrueType/>
    <w:pitch w:val="default"/>
  </w:font>
  <w:font w:name="Liberation Mono">
    <w:altName w:val="Courier New"/>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90A1" w14:textId="240A0DBD" w:rsidR="00B92D92" w:rsidRDefault="00B92D92">
    <w:pPr>
      <w:shd w:val="clear" w:color="auto" w:fill="FFFFFF"/>
      <w:spacing w:line="202" w:lineRule="exact"/>
      <w:ind w:right="-329"/>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5C75" w14:textId="5F469F45" w:rsidR="00221EF3" w:rsidRDefault="000D69E8" w:rsidP="00221EF3">
    <w:pPr>
      <w:pStyle w:val="llb"/>
      <w:jc w:val="both"/>
    </w:pPr>
    <w:r>
      <w:t>Beküldendő postai vagy elektronikus (email, e-papír)</w:t>
    </w:r>
    <w:r w:rsidR="00496B8C" w:rsidRPr="00496B8C">
      <w:t xml:space="preserve"> </w:t>
    </w:r>
    <w:r w:rsidR="00496B8C">
      <w:t>úton</w:t>
    </w:r>
  </w:p>
  <w:p w14:paraId="5F93637D" w14:textId="7B49E70B" w:rsidR="000D69E8" w:rsidRDefault="000D69E8" w:rsidP="00221EF3">
    <w:pPr>
      <w:pStyle w:val="llb"/>
      <w:jc w:val="both"/>
    </w:pPr>
    <w:r>
      <w:t>4400 Nyíregyháza, Pf.: 246, ugyfelszolgalat.zoldhatosag@szabolcs.gov.hu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068C" w14:textId="77777777" w:rsidR="006910DC" w:rsidRDefault="00AD05B4">
      <w:r>
        <w:separator/>
      </w:r>
    </w:p>
  </w:footnote>
  <w:footnote w:type="continuationSeparator" w:id="0">
    <w:p w14:paraId="40D524A6" w14:textId="77777777" w:rsidR="006910DC" w:rsidRDefault="00AD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27"/>
    <w:multiLevelType w:val="multilevel"/>
    <w:tmpl w:val="A4EA4B6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23C7774"/>
    <w:multiLevelType w:val="multilevel"/>
    <w:tmpl w:val="D9C28C10"/>
    <w:lvl w:ilvl="0">
      <w:start w:val="1"/>
      <w:numFmt w:val="lowerLetter"/>
      <w:lvlText w:val="%1)"/>
      <w:lvlJc w:val="left"/>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8420EA4"/>
    <w:multiLevelType w:val="multilevel"/>
    <w:tmpl w:val="B072B17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15:restartNumberingAfterBreak="0">
    <w:nsid w:val="49A04DDA"/>
    <w:multiLevelType w:val="multilevel"/>
    <w:tmpl w:val="F7A0808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62702FD6"/>
    <w:multiLevelType w:val="multilevel"/>
    <w:tmpl w:val="BD18B8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75D2146"/>
    <w:multiLevelType w:val="hybridMultilevel"/>
    <w:tmpl w:val="59AEF050"/>
    <w:lvl w:ilvl="0" w:tplc="90E647BC">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0775C66"/>
    <w:multiLevelType w:val="hybridMultilevel"/>
    <w:tmpl w:val="84B2089C"/>
    <w:lvl w:ilvl="0" w:tplc="313E6E36">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0E95A9B"/>
    <w:multiLevelType w:val="multilevel"/>
    <w:tmpl w:val="7BFC06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730017D1"/>
    <w:multiLevelType w:val="multilevel"/>
    <w:tmpl w:val="E716DAA6"/>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A9A2BA4"/>
    <w:multiLevelType w:val="hybridMultilevel"/>
    <w:tmpl w:val="E9AE6D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2"/>
  </w:num>
  <w:num w:numId="6">
    <w:abstractNumId w:val="6"/>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92"/>
    <w:rsid w:val="000A4DF5"/>
    <w:rsid w:val="000D69E8"/>
    <w:rsid w:val="0013662C"/>
    <w:rsid w:val="00180B01"/>
    <w:rsid w:val="001E524D"/>
    <w:rsid w:val="00221EF3"/>
    <w:rsid w:val="00496B8C"/>
    <w:rsid w:val="004F364D"/>
    <w:rsid w:val="006910DC"/>
    <w:rsid w:val="006A47C2"/>
    <w:rsid w:val="006F0E6E"/>
    <w:rsid w:val="00953D9E"/>
    <w:rsid w:val="00AD05B4"/>
    <w:rsid w:val="00B8218F"/>
    <w:rsid w:val="00B92D92"/>
    <w:rsid w:val="00BD6E13"/>
    <w:rsid w:val="00F140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6CAE6"/>
  <w15:docId w15:val="{7FE8320C-4533-4E06-B1E2-50ED9A31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hu-H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overflowPunct w:val="0"/>
    </w:pPr>
    <w:rPr>
      <w:rFonts w:ascii="Arial" w:eastAsia="Times New Roman" w:hAnsi="Arial"/>
      <w:sz w:val="20"/>
      <w:szCs w:val="20"/>
      <w:lang w:bidi="ar-SA"/>
    </w:rPr>
  </w:style>
  <w:style w:type="paragraph" w:styleId="Cmsor1">
    <w:name w:val="heading 1"/>
    <w:basedOn w:val="Norml"/>
    <w:next w:val="Norml"/>
    <w:uiPriority w:val="9"/>
    <w:qFormat/>
    <w:pPr>
      <w:keepNext/>
      <w:numPr>
        <w:numId w:val="1"/>
      </w:numPr>
      <w:spacing w:before="240" w:after="60"/>
      <w:outlineLvl w:val="0"/>
    </w:pPr>
    <w:rPr>
      <w:b/>
      <w:bCs/>
      <w:sz w:val="32"/>
      <w:szCs w:val="32"/>
    </w:rPr>
  </w:style>
  <w:style w:type="paragraph" w:styleId="Cmsor2">
    <w:name w:val="heading 2"/>
    <w:basedOn w:val="Norml"/>
    <w:next w:val="Norml"/>
    <w:uiPriority w:val="9"/>
    <w:semiHidden/>
    <w:unhideWhenUsed/>
    <w:qFormat/>
    <w:pPr>
      <w:keepNext/>
      <w:numPr>
        <w:ilvl w:val="1"/>
        <w:numId w:val="1"/>
      </w:numPr>
      <w:spacing w:before="240" w:after="60"/>
      <w:outlineLvl w:val="1"/>
    </w:pPr>
    <w:rPr>
      <w:b/>
      <w:bCs/>
      <w:i/>
      <w:iCs/>
      <w:sz w:val="28"/>
      <w:szCs w:val="28"/>
    </w:rPr>
  </w:style>
  <w:style w:type="paragraph" w:styleId="Cmsor3">
    <w:name w:val="heading 3"/>
    <w:basedOn w:val="Norml"/>
    <w:next w:val="Norml"/>
    <w:uiPriority w:val="9"/>
    <w:semiHidden/>
    <w:unhideWhenUsed/>
    <w:qFormat/>
    <w:pPr>
      <w:keepNext/>
      <w:numPr>
        <w:ilvl w:val="2"/>
        <w:numId w:val="1"/>
      </w:numPr>
      <w:spacing w:before="240" w:after="60"/>
      <w:outlineLvl w:val="2"/>
    </w:pPr>
    <w:rPr>
      <w:b/>
      <w:bCs/>
      <w:sz w:val="26"/>
      <w:szCs w:val="26"/>
    </w:rPr>
  </w:style>
  <w:style w:type="paragraph" w:styleId="Cmsor4">
    <w:name w:val="heading 4"/>
    <w:basedOn w:val="Norml"/>
    <w:next w:val="Norml"/>
    <w:uiPriority w:val="9"/>
    <w:semiHidden/>
    <w:unhideWhenUsed/>
    <w:qFormat/>
    <w:pPr>
      <w:keepNext/>
      <w:numPr>
        <w:ilvl w:val="3"/>
        <w:numId w:val="1"/>
      </w:numPr>
      <w:spacing w:before="240" w:after="60"/>
      <w:outlineLvl w:val="3"/>
    </w:pPr>
    <w:rPr>
      <w:rFonts w:ascii="Times New Roman" w:hAnsi="Times New Roman" w:cs="Times New Roman"/>
      <w:b/>
      <w:bCs/>
      <w:sz w:val="28"/>
      <w:szCs w:val="28"/>
    </w:rPr>
  </w:style>
  <w:style w:type="paragraph" w:styleId="Cmsor5">
    <w:name w:val="heading 5"/>
    <w:basedOn w:val="Cmsor"/>
    <w:next w:val="Szvegtrzs"/>
    <w:uiPriority w:val="9"/>
    <w:semiHidden/>
    <w:unhideWhenUsed/>
    <w:qFormat/>
    <w:pPr>
      <w:spacing w:before="284" w:after="140"/>
      <w:outlineLvl w:val="4"/>
    </w:pPr>
    <w:rPr>
      <w:b w:val="0"/>
      <w:bCs w:val="0"/>
      <w:smallCaps/>
      <w:sz w:val="24"/>
      <w:szCs w:val="27"/>
    </w:rPr>
  </w:style>
  <w:style w:type="paragraph" w:styleId="Cmsor6">
    <w:name w:val="heading 6"/>
    <w:basedOn w:val="Cmsor"/>
    <w:next w:val="Szvegtrzs"/>
    <w:uiPriority w:val="9"/>
    <w:semiHidden/>
    <w:unhideWhenUsed/>
    <w:qFormat/>
    <w:pPr>
      <w:spacing w:before="284" w:after="140"/>
      <w:outlineLvl w:val="5"/>
    </w:pPr>
    <w:rPr>
      <w:b w:val="0"/>
      <w:bCs w:val="0"/>
      <w:iCs/>
      <w:smallCaps/>
      <w:sz w:val="24"/>
      <w:szCs w:val="27"/>
    </w:rPr>
  </w:style>
  <w:style w:type="paragraph" w:styleId="Cmsor7">
    <w:name w:val="heading 7"/>
    <w:basedOn w:val="Cmsor"/>
    <w:next w:val="Szvegtrzs"/>
    <w:qFormat/>
    <w:pPr>
      <w:spacing w:before="284" w:after="140"/>
      <w:outlineLvl w:val="6"/>
    </w:pPr>
    <w:rPr>
      <w:b w:val="0"/>
      <w:bCs w:val="0"/>
      <w:smallCaps/>
      <w:sz w:val="24"/>
      <w:szCs w:val="26"/>
    </w:rPr>
  </w:style>
  <w:style w:type="paragraph" w:styleId="Cmsor8">
    <w:name w:val="heading 8"/>
    <w:basedOn w:val="Cmsor"/>
    <w:next w:val="Szvegtrzs"/>
    <w:qFormat/>
    <w:pPr>
      <w:spacing w:before="284" w:after="140"/>
      <w:outlineLvl w:val="7"/>
    </w:pPr>
    <w:rPr>
      <w:b w:val="0"/>
      <w:bCs w:val="0"/>
      <w:iCs/>
      <w:smallCaps/>
      <w:sz w:val="24"/>
      <w:szCs w:val="26"/>
    </w:rPr>
  </w:style>
  <w:style w:type="paragraph" w:styleId="Cmsor9">
    <w:name w:val="heading 9"/>
    <w:basedOn w:val="Cmsor"/>
    <w:next w:val="Szvegtrzs"/>
    <w:qFormat/>
    <w:pPr>
      <w:spacing w:before="284" w:after="140"/>
      <w:outlineLvl w:val="8"/>
    </w:pPr>
    <w:rPr>
      <w:b w:val="0"/>
      <w:bCs w:val="0"/>
      <w:smallCap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Bekezdsalapbettpusa1">
    <w:name w:val="Bekezdés alapbetűtípusa1"/>
    <w:qFormat/>
  </w:style>
  <w:style w:type="character" w:styleId="Oldalszm">
    <w:name w:val="page number"/>
    <w:basedOn w:val="Bekezdsalapbettpusa1"/>
  </w:style>
  <w:style w:type="character" w:customStyle="1" w:styleId="Internet-hivatkozs">
    <w:name w:val="Internet-hivatkozás"/>
    <w:basedOn w:val="Bekezdsalapbettpusa1"/>
    <w:rPr>
      <w:color w:val="0000FF"/>
      <w:u w:val="single"/>
    </w:rPr>
  </w:style>
  <w:style w:type="character" w:customStyle="1" w:styleId="Szvegtrzs0">
    <w:name w:val="Szövegtörzs_"/>
    <w:basedOn w:val="Bekezdsalapbettpusa1"/>
    <w:qFormat/>
    <w:rPr>
      <w:rFonts w:ascii="Arial" w:hAnsi="Arial" w:cs="Arial"/>
      <w:lang w:val="hu-HU" w:bidi="ar-SA"/>
    </w:rPr>
  </w:style>
  <w:style w:type="character" w:customStyle="1" w:styleId="CharChar">
    <w:name w:val="Char Char"/>
    <w:basedOn w:val="Bekezdsalapbettpusa1"/>
    <w:qFormat/>
    <w:rPr>
      <w:rFonts w:ascii="Arial" w:hAnsi="Arial" w:cs="Arial"/>
      <w:sz w:val="19"/>
      <w:szCs w:val="19"/>
      <w:u w:val="none"/>
    </w:rPr>
  </w:style>
  <w:style w:type="character" w:customStyle="1" w:styleId="Felsorolsjel">
    <w:name w:val="Felsorolásjel"/>
    <w:qFormat/>
    <w:rPr>
      <w:rFonts w:ascii="OpenSymbol;Arial Unicode MS" w:eastAsia="OpenSymbol;Arial Unicode MS" w:hAnsi="OpenSymbol;Arial Unicode MS" w:cs="OpenSymbol;Arial Unicode MS"/>
    </w:rPr>
  </w:style>
  <w:style w:type="character" w:customStyle="1" w:styleId="Hangslyozs">
    <w:name w:val="Hangsúlyozás"/>
    <w:qFormat/>
    <w:rPr>
      <w:i w:val="0"/>
      <w:iCs/>
      <w:u w:val="single"/>
    </w:rPr>
  </w:style>
  <w:style w:type="character" w:customStyle="1" w:styleId="Ershangslyozs">
    <w:name w:val="Erős hangsúlyozás"/>
    <w:qFormat/>
    <w:rPr>
      <w:b/>
      <w:bCs/>
    </w:rPr>
  </w:style>
  <w:style w:type="character" w:customStyle="1" w:styleId="Idzet1">
    <w:name w:val="Idézet1"/>
    <w:qFormat/>
    <w:rPr>
      <w:i/>
      <w:iCs/>
    </w:rPr>
  </w:style>
  <w:style w:type="character" w:customStyle="1" w:styleId="Szmozsjelek">
    <w:name w:val="Számozásjelek"/>
    <w:qFormat/>
    <w:rPr>
      <w:rFonts w:ascii="Times New Roman" w:hAnsi="Times New Roman"/>
    </w:rPr>
  </w:style>
  <w:style w:type="character" w:customStyle="1" w:styleId="Lbjegyzet-karakterek">
    <w:name w:val="Lábjegyzet-karakterek"/>
    <w:qFormat/>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ListLabel1">
    <w:name w:val="ListLabel 1"/>
    <w:qFormat/>
    <w:rPr>
      <w:rFonts w:cs="Symbol"/>
    </w:rPr>
  </w:style>
  <w:style w:type="character" w:customStyle="1" w:styleId="ListLabel2">
    <w:name w:val="ListLabel 2"/>
    <w:qFormat/>
    <w:rPr>
      <w:rFonts w:cs="OpenSymbol;Arial Unicode MS"/>
    </w:rPr>
  </w:style>
  <w:style w:type="character" w:customStyle="1" w:styleId="ListLabel3">
    <w:name w:val="ListLabel 3"/>
    <w:qFormat/>
    <w:rPr>
      <w:rFonts w:cs="OpenSymbol;Arial Unicode MS"/>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character" w:customStyle="1" w:styleId="ListLabel10">
    <w:name w:val="ListLabel 10"/>
    <w:qFormat/>
    <w:rPr>
      <w:rFonts w:cs="OpenSymbol;Arial Unicode MS"/>
    </w:rPr>
  </w:style>
  <w:style w:type="paragraph" w:customStyle="1" w:styleId="Cmsor">
    <w:name w:val="Címsor"/>
    <w:basedOn w:val="Norml"/>
    <w:next w:val="Szvegtrzs"/>
    <w:qFormat/>
    <w:pPr>
      <w:spacing w:before="240" w:after="60"/>
      <w:jc w:val="center"/>
    </w:pPr>
    <w:rPr>
      <w:b/>
      <w:bCs/>
      <w:sz w:val="32"/>
      <w:szCs w:val="32"/>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sz w:val="24"/>
      <w:szCs w:val="24"/>
    </w:rPr>
  </w:style>
  <w:style w:type="paragraph" w:customStyle="1" w:styleId="Trgymutat">
    <w:name w:val="Tárgymutató"/>
    <w:basedOn w:val="Norml"/>
    <w:qFormat/>
    <w:pPr>
      <w:suppressLineNumbers/>
    </w:pPr>
  </w:style>
  <w:style w:type="paragraph" w:customStyle="1" w:styleId="CharChar1CharCharCharChar">
    <w:name w:val="Char Char1 Char Char Char Char"/>
    <w:basedOn w:val="Norml"/>
    <w:qFormat/>
    <w:pPr>
      <w:widowControl/>
      <w:spacing w:after="160" w:line="240" w:lineRule="exact"/>
    </w:pPr>
    <w:rPr>
      <w:rFonts w:ascii="Tahoma" w:hAnsi="Tahoma" w:cs="Times New Roman"/>
      <w:lang w:val="en-US"/>
    </w:rPr>
  </w:style>
  <w:style w:type="paragraph" w:styleId="Buborkszveg">
    <w:name w:val="Balloon Text"/>
    <w:basedOn w:val="Norml"/>
    <w:qFormat/>
    <w:rPr>
      <w:rFonts w:ascii="Tahoma" w:hAnsi="Tahoma" w:cs="Tahoma"/>
      <w:sz w:val="16"/>
      <w:szCs w:val="16"/>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customStyle="1" w:styleId="Felsorols21">
    <w:name w:val="Felsorolás 21"/>
    <w:basedOn w:val="Norml"/>
    <w:qFormat/>
  </w:style>
  <w:style w:type="paragraph" w:styleId="Szvegtrzsbehzssal">
    <w:name w:val="Body Text Indent"/>
    <w:basedOn w:val="Szvegtrzs"/>
    <w:qFormat/>
    <w:pPr>
      <w:ind w:firstLine="283"/>
    </w:pPr>
  </w:style>
  <w:style w:type="paragraph" w:styleId="Alcm">
    <w:name w:val="Subtitle"/>
    <w:basedOn w:val="Norml"/>
    <w:next w:val="Szvegtrzs"/>
    <w:uiPriority w:val="11"/>
    <w:qFormat/>
    <w:pPr>
      <w:spacing w:after="60"/>
      <w:jc w:val="center"/>
    </w:pPr>
    <w:rPr>
      <w:sz w:val="24"/>
      <w:szCs w:val="24"/>
    </w:rPr>
  </w:style>
  <w:style w:type="paragraph" w:customStyle="1" w:styleId="WW-Cmsor">
    <w:name w:val="WW-Címsor"/>
    <w:basedOn w:val="Norml"/>
    <w:next w:val="Alcm"/>
    <w:qFormat/>
    <w:pPr>
      <w:widowControl/>
      <w:jc w:val="center"/>
    </w:pPr>
    <w:rPr>
      <w:rFonts w:ascii="Trajan Pro;Times New Roman" w:eastAsia="Calibri" w:hAnsi="Trajan Pro;Times New Roman" w:cs="Trajan Pro;Times New Roman"/>
      <w:bCs/>
      <w:szCs w:val="32"/>
    </w:rPr>
  </w:style>
  <w:style w:type="paragraph" w:customStyle="1" w:styleId="cmzs">
    <w:name w:val="címzés"/>
    <w:basedOn w:val="Norml"/>
    <w:qFormat/>
    <w:pPr>
      <w:widowControl/>
      <w:spacing w:line="200" w:lineRule="atLeast"/>
      <w:jc w:val="center"/>
      <w:textAlignment w:val="center"/>
    </w:pPr>
    <w:rPr>
      <w:rFonts w:ascii="H-Helvetica Thin;Times New Roma" w:eastAsia="Calibri" w:hAnsi="H-Helvetica Thin;Times New Roma" w:cs="H-Helvetica Thin;Times New Roma"/>
      <w:color w:val="000000"/>
      <w:spacing w:val="2"/>
      <w:sz w:val="16"/>
      <w:szCs w:val="16"/>
      <w:lang w:val="en-US"/>
    </w:rPr>
  </w:style>
  <w:style w:type="paragraph" w:customStyle="1" w:styleId="CharChar1CharCharCharCharCharCharChar">
    <w:name w:val="Char Char1 Char Char Char Char Char Char Char"/>
    <w:basedOn w:val="Norml"/>
    <w:qFormat/>
    <w:pPr>
      <w:widowControl/>
      <w:spacing w:after="160" w:line="240" w:lineRule="exact"/>
    </w:pPr>
    <w:rPr>
      <w:rFonts w:ascii="Tahoma" w:hAnsi="Tahoma" w:cs="Times New Roman"/>
      <w:lang w:val="en-US"/>
    </w:rPr>
  </w:style>
  <w:style w:type="paragraph" w:customStyle="1" w:styleId="Tblzattartalom">
    <w:name w:val="Táblázattartalom"/>
    <w:basedOn w:val="Norml"/>
    <w:qFormat/>
    <w:pPr>
      <w:suppressLineNumbers/>
    </w:pPr>
  </w:style>
  <w:style w:type="paragraph" w:customStyle="1" w:styleId="Tblzatfejlc">
    <w:name w:val="Táblázatfejléc"/>
    <w:basedOn w:val="Tblzattartalom"/>
    <w:qFormat/>
    <w:pPr>
      <w:jc w:val="center"/>
    </w:pPr>
    <w:rPr>
      <w:b/>
      <w:bCs/>
    </w:rPr>
  </w:style>
  <w:style w:type="paragraph" w:customStyle="1" w:styleId="Kerettartalom">
    <w:name w:val="Kerettartalom"/>
    <w:basedOn w:val="Norml"/>
    <w:qFormat/>
  </w:style>
  <w:style w:type="paragraph" w:customStyle="1" w:styleId="Char">
    <w:name w:val="Char"/>
    <w:basedOn w:val="Norml"/>
    <w:qFormat/>
    <w:pPr>
      <w:widowControl/>
      <w:spacing w:after="160" w:line="240" w:lineRule="exact"/>
    </w:pPr>
    <w:rPr>
      <w:rFonts w:ascii="Tahoma" w:eastAsia="Tahoma" w:hAnsi="Tahoma" w:cs="Tahoma"/>
      <w:color w:val="000000"/>
      <w:lang w:val="en-US" w:eastAsia="ar-SA"/>
    </w:rPr>
  </w:style>
  <w:style w:type="paragraph" w:customStyle="1" w:styleId="CharCharCharCharCharCharCharCharCharCharCharCharCharCharChar">
    <w:name w:val="Char Char Char Char Char Char Char Char Char Char Char Char Char Char Char"/>
    <w:basedOn w:val="Norml"/>
    <w:qFormat/>
    <w:pPr>
      <w:widowControl/>
      <w:spacing w:after="160" w:line="240" w:lineRule="exact"/>
    </w:pPr>
    <w:rPr>
      <w:rFonts w:ascii="Tahoma" w:eastAsia="Tahoma" w:hAnsi="Tahoma" w:cs="Tahoma"/>
      <w:color w:val="000000"/>
      <w:lang w:val="en-US" w:eastAsia="ar-SA"/>
    </w:rPr>
  </w:style>
  <w:style w:type="paragraph" w:customStyle="1" w:styleId="Listabehzs">
    <w:name w:val="Listabehúzás"/>
    <w:qFormat/>
    <w:pPr>
      <w:tabs>
        <w:tab w:val="left" w:pos="0"/>
      </w:tabs>
      <w:ind w:left="2835" w:hanging="2551"/>
    </w:pPr>
  </w:style>
  <w:style w:type="paragraph" w:styleId="Jegyzetszveg">
    <w:name w:val="annotation text"/>
    <w:basedOn w:val="Tovbbiszvegtrzsstlusok"/>
    <w:qFormat/>
    <w:pPr>
      <w:ind w:left="2268"/>
    </w:pPr>
  </w:style>
  <w:style w:type="paragraph" w:customStyle="1" w:styleId="Tovbbiszvegtrzsstlusok">
    <w:name w:val="További szövegtörzs stílusok"/>
    <w:basedOn w:val="Szvegtrzs"/>
    <w:qFormat/>
  </w:style>
  <w:style w:type="paragraph" w:customStyle="1" w:styleId="Fggbehzs">
    <w:name w:val="Függő behúzás"/>
    <w:basedOn w:val="Szvegtrzs"/>
    <w:qFormat/>
    <w:pPr>
      <w:tabs>
        <w:tab w:val="left" w:pos="0"/>
      </w:tabs>
      <w:ind w:left="567" w:hanging="283"/>
    </w:pPr>
  </w:style>
  <w:style w:type="paragraph" w:customStyle="1" w:styleId="Kiegsztvgjegyzetek">
    <w:name w:val="Kiegészítő végjegyzetek"/>
    <w:basedOn w:val="dvzlettelalrsok"/>
    <w:qFormat/>
    <w:pPr>
      <w:tabs>
        <w:tab w:val="left" w:pos="1417"/>
      </w:tabs>
      <w:spacing w:after="85"/>
      <w:ind w:left="567"/>
    </w:pPr>
  </w:style>
  <w:style w:type="paragraph" w:customStyle="1" w:styleId="Dokumentumtpusneve">
    <w:name w:val="Dokumentumtípus neve"/>
    <w:basedOn w:val="Cmsor"/>
    <w:next w:val="Szvegtrzs"/>
    <w:qFormat/>
    <w:pPr>
      <w:spacing w:before="284" w:after="284"/>
    </w:pPr>
    <w:rPr>
      <w:caps/>
      <w:u w:val="single"/>
    </w:rPr>
  </w:style>
  <w:style w:type="paragraph" w:customStyle="1" w:styleId="Alcmkisbetsjoldalon">
    <w:name w:val="Alcím (kisbetűs) új oldalon"/>
    <w:basedOn w:val="Alcmkisbets"/>
    <w:next w:val="Szvegtrzs"/>
    <w:qFormat/>
    <w:pPr>
      <w:pageBreakBefore/>
      <w:spacing w:before="0" w:after="142"/>
    </w:pPr>
  </w:style>
  <w:style w:type="paragraph" w:customStyle="1" w:styleId="dvzlettelalrsok">
    <w:name w:val="Üdvözlettel;aláírások"/>
    <w:basedOn w:val="Norml"/>
    <w:qFormat/>
  </w:style>
  <w:style w:type="paragraph" w:customStyle="1" w:styleId="dvzlettelalattnvscm">
    <w:name w:val="Üdvözlettel alatt név és cím"/>
    <w:basedOn w:val="dvzlettelalrsok"/>
    <w:qFormat/>
    <w:pPr>
      <w:tabs>
        <w:tab w:val="center" w:pos="1701"/>
      </w:tabs>
      <w:spacing w:before="84" w:after="84"/>
      <w:ind w:left="5102"/>
    </w:pPr>
  </w:style>
  <w:style w:type="paragraph" w:customStyle="1" w:styleId="dvzlettel">
    <w:name w:val="Üdvözlettel"/>
    <w:basedOn w:val="dvzlettelalrsok"/>
    <w:next w:val="dvzlettelalattnvscm"/>
    <w:qFormat/>
    <w:pPr>
      <w:spacing w:before="283" w:after="57"/>
      <w:ind w:left="5102"/>
    </w:pPr>
    <w:rPr>
      <w:b/>
    </w:rPr>
  </w:style>
  <w:style w:type="paragraph" w:customStyle="1" w:styleId="Vzszintesvonal">
    <w:name w:val="Vízszintes vonal"/>
    <w:next w:val="Szvegtrzs"/>
    <w:qFormat/>
    <w:pPr>
      <w:suppressLineNumbers/>
      <w:pBdr>
        <w:bottom w:val="double" w:sz="2" w:space="0" w:color="808080"/>
      </w:pBdr>
      <w:spacing w:after="283"/>
    </w:pPr>
    <w:rPr>
      <w:sz w:val="12"/>
      <w:szCs w:val="12"/>
    </w:rPr>
  </w:style>
  <w:style w:type="paragraph" w:styleId="Vgjegyzetszvege">
    <w:name w:val="endnote text"/>
    <w:pPr>
      <w:suppressLineNumbers/>
      <w:ind w:left="339" w:hanging="339"/>
    </w:pPr>
    <w:rPr>
      <w:sz w:val="20"/>
      <w:szCs w:val="20"/>
    </w:rPr>
  </w:style>
  <w:style w:type="paragraph" w:styleId="Megszlts">
    <w:name w:val="Salutation"/>
    <w:pPr>
      <w:suppressLineNumbers/>
    </w:pPr>
  </w:style>
  <w:style w:type="paragraph" w:styleId="Feladcmebortkon">
    <w:name w:val="envelope return"/>
    <w:pPr>
      <w:suppressLineNumbers/>
      <w:spacing w:after="60"/>
    </w:pPr>
  </w:style>
  <w:style w:type="paragraph" w:styleId="Bortkcm">
    <w:name w:val="envelope address"/>
    <w:pPr>
      <w:suppressLineNumbers/>
      <w:spacing w:after="60"/>
    </w:pPr>
  </w:style>
  <w:style w:type="paragraph" w:customStyle="1" w:styleId="IllustrationIndexHeading">
    <w:name w:val="Illustration Index Heading"/>
    <w:basedOn w:val="Tovbbicmsorok"/>
    <w:qFormat/>
    <w:pPr>
      <w:suppressLineNumbers/>
    </w:pPr>
  </w:style>
  <w:style w:type="paragraph" w:customStyle="1" w:styleId="Egynijegyzkfejlce">
    <w:name w:val="Egyéni jegyzék fejléce"/>
    <w:qFormat/>
    <w:pPr>
      <w:suppressLineNumbers/>
    </w:pPr>
    <w:rPr>
      <w:b/>
      <w:bCs/>
      <w:sz w:val="32"/>
      <w:szCs w:val="32"/>
    </w:rPr>
  </w:style>
  <w:style w:type="paragraph" w:styleId="Hivatkozsjegyzk">
    <w:name w:val="table of authorities"/>
    <w:basedOn w:val="Tovbbicmsorok"/>
    <w:qFormat/>
    <w:pPr>
      <w:suppressLineNumbers/>
    </w:pPr>
  </w:style>
  <w:style w:type="paragraph" w:customStyle="1" w:styleId="Objektumjegyzkfejlce">
    <w:name w:val="Objektumjegyzék fejléce"/>
    <w:qFormat/>
    <w:pPr>
      <w:suppressLineNumbers/>
    </w:pPr>
    <w:rPr>
      <w:b/>
      <w:bCs/>
      <w:sz w:val="32"/>
      <w:szCs w:val="32"/>
    </w:rPr>
  </w:style>
  <w:style w:type="paragraph" w:customStyle="1" w:styleId="Tblzatjegyzkfejlce">
    <w:name w:val="Táblázatjegyzék fejléce"/>
    <w:qFormat/>
    <w:pPr>
      <w:suppressLineNumbers/>
    </w:pPr>
    <w:rPr>
      <w:b/>
      <w:bCs/>
      <w:sz w:val="32"/>
      <w:szCs w:val="32"/>
    </w:rPr>
  </w:style>
  <w:style w:type="paragraph" w:styleId="Trgymutatcm">
    <w:name w:val="index heading"/>
    <w:pPr>
      <w:suppressLineNumbers/>
    </w:pPr>
    <w:rPr>
      <w:b/>
      <w:bCs/>
      <w:sz w:val="32"/>
      <w:szCs w:val="32"/>
    </w:rPr>
  </w:style>
  <w:style w:type="paragraph" w:styleId="Hivatkozsjegyzk-fej">
    <w:name w:val="toa heading"/>
    <w:basedOn w:val="Tovbbicmsorok"/>
    <w:qFormat/>
    <w:pPr>
      <w:suppressLineNumbers/>
    </w:pPr>
  </w:style>
  <w:style w:type="paragraph" w:customStyle="1" w:styleId="Tovbbicmsorok">
    <w:name w:val="További címsorok"/>
    <w:basedOn w:val="Cmsor"/>
    <w:qFormat/>
  </w:style>
  <w:style w:type="paragraph" w:customStyle="1" w:styleId="Elformzottszveg">
    <w:name w:val="Előformázott szöveg"/>
    <w:qFormat/>
    <w:rPr>
      <w:rFonts w:ascii="Liberation Mono" w:hAnsi="Liberation Mono" w:cs="Liberation Mono"/>
      <w:sz w:val="20"/>
      <w:szCs w:val="20"/>
    </w:rPr>
  </w:style>
  <w:style w:type="paragraph" w:styleId="Lbjegyzetszveg">
    <w:name w:val="footnote text"/>
    <w:pPr>
      <w:suppressLineNumbers/>
      <w:ind w:left="339" w:hanging="339"/>
    </w:pPr>
    <w:rPr>
      <w:sz w:val="20"/>
      <w:szCs w:val="20"/>
    </w:rPr>
  </w:style>
  <w:style w:type="paragraph" w:customStyle="1" w:styleId="Listafejlc">
    <w:name w:val="Listafejléc"/>
    <w:next w:val="Listatartalom"/>
    <w:qFormat/>
  </w:style>
  <w:style w:type="paragraph" w:customStyle="1" w:styleId="Listatartalom">
    <w:name w:val="Listatartalom"/>
    <w:basedOn w:val="Norml"/>
    <w:qFormat/>
    <w:pPr>
      <w:ind w:left="567"/>
    </w:pPr>
  </w:style>
  <w:style w:type="paragraph" w:customStyle="1" w:styleId="Prosllb">
    <w:name w:val="Páros élőláb"/>
    <w:qFormat/>
    <w:pPr>
      <w:suppressLineNumbers/>
      <w:tabs>
        <w:tab w:val="center" w:pos="4536"/>
        <w:tab w:val="right" w:pos="9072"/>
      </w:tabs>
    </w:pPr>
  </w:style>
  <w:style w:type="paragraph" w:customStyle="1" w:styleId="Proslfej">
    <w:name w:val="Páros élőfej"/>
    <w:qFormat/>
    <w:pPr>
      <w:suppressLineNumbers/>
      <w:tabs>
        <w:tab w:val="center" w:pos="4536"/>
        <w:tab w:val="right" w:pos="9072"/>
      </w:tabs>
    </w:pPr>
  </w:style>
  <w:style w:type="paragraph" w:customStyle="1" w:styleId="Pratlanllb">
    <w:name w:val="Páratlan élőláb"/>
    <w:qFormat/>
    <w:pPr>
      <w:suppressLineNumbers/>
      <w:tabs>
        <w:tab w:val="center" w:pos="4536"/>
        <w:tab w:val="right" w:pos="9072"/>
      </w:tabs>
    </w:pPr>
  </w:style>
  <w:style w:type="paragraph" w:customStyle="1" w:styleId="Pratlanlfej">
    <w:name w:val="Páratlan élőfej"/>
    <w:qFormat/>
    <w:pPr>
      <w:suppressLineNumbers/>
      <w:tabs>
        <w:tab w:val="center" w:pos="4536"/>
        <w:tab w:val="right" w:pos="9072"/>
      </w:tabs>
    </w:pPr>
  </w:style>
  <w:style w:type="paragraph" w:customStyle="1" w:styleId="Vlaszthattovbbistlusok">
    <w:name w:val="Választható további stílusok"/>
    <w:basedOn w:val="Norml"/>
    <w:qFormat/>
  </w:style>
  <w:style w:type="paragraph" w:customStyle="1" w:styleId="Egyalrshely">
    <w:name w:val="Egy aláíráshely"/>
    <w:basedOn w:val="dvzlettelalrsok"/>
    <w:next w:val="Egyalrshelyalnv"/>
    <w:qFormat/>
    <w:pPr>
      <w:tabs>
        <w:tab w:val="left" w:pos="5102"/>
        <w:tab w:val="center" w:leader="underscore" w:pos="8504"/>
      </w:tabs>
      <w:spacing w:before="568" w:after="84"/>
    </w:pPr>
  </w:style>
  <w:style w:type="paragraph" w:customStyle="1" w:styleId="Jobbrahzott">
    <w:name w:val="Jobbra húzott"/>
    <w:basedOn w:val="Szvegtrzs"/>
    <w:qFormat/>
    <w:pPr>
      <w:tabs>
        <w:tab w:val="left" w:pos="1417"/>
      </w:tabs>
      <w:spacing w:after="142"/>
      <w:ind w:left="4252"/>
    </w:pPr>
  </w:style>
  <w:style w:type="paragraph" w:customStyle="1" w:styleId="Ktalrshelyalnv">
    <w:name w:val="Két aláíráshely alá név"/>
    <w:basedOn w:val="dvzlettelalrsok"/>
    <w:next w:val="Szvegtrzs"/>
    <w:qFormat/>
    <w:pPr>
      <w:tabs>
        <w:tab w:val="center" w:pos="2268"/>
        <w:tab w:val="center" w:pos="6803"/>
      </w:tabs>
      <w:spacing w:after="85"/>
    </w:pPr>
  </w:style>
  <w:style w:type="paragraph" w:customStyle="1" w:styleId="Ktalrshely">
    <w:name w:val="Két aláíráshely"/>
    <w:basedOn w:val="dvzlettelalrsok"/>
    <w:next w:val="Ktalrshelyalnv"/>
    <w:qFormat/>
    <w:pPr>
      <w:tabs>
        <w:tab w:val="left" w:pos="567"/>
        <w:tab w:val="center" w:leader="underscore" w:pos="3969"/>
        <w:tab w:val="center" w:pos="5102"/>
        <w:tab w:val="center" w:leader="underscore" w:pos="8504"/>
      </w:tabs>
      <w:spacing w:before="568" w:after="84"/>
    </w:pPr>
  </w:style>
  <w:style w:type="paragraph" w:customStyle="1" w:styleId="Egyalrshelyalnv">
    <w:name w:val="Egy aláíráshely alá név"/>
    <w:basedOn w:val="dvzlettelalrsok"/>
    <w:next w:val="Szvegtrzs"/>
    <w:qFormat/>
    <w:pPr>
      <w:tabs>
        <w:tab w:val="center" w:pos="6803"/>
      </w:tabs>
      <w:spacing w:after="85"/>
    </w:pPr>
  </w:style>
  <w:style w:type="paragraph" w:styleId="Alrs">
    <w:name w:val="Signature"/>
    <w:basedOn w:val="dvzlettelalrsok"/>
    <w:next w:val="Egyalrshelyalnv"/>
    <w:pPr>
      <w:suppressLineNumbers/>
    </w:pPr>
  </w:style>
  <w:style w:type="paragraph" w:customStyle="1" w:styleId="Idzetblokk">
    <w:name w:val="Idézetblokk"/>
    <w:basedOn w:val="Szvegtrzs"/>
    <w:qFormat/>
    <w:pPr>
      <w:spacing w:before="140" w:after="140"/>
      <w:ind w:left="567" w:right="567"/>
      <w:jc w:val="both"/>
    </w:pPr>
    <w:rPr>
      <w:i/>
    </w:rPr>
  </w:style>
  <w:style w:type="paragraph" w:styleId="Felsorols4">
    <w:name w:val="List Bullet 4"/>
    <w:basedOn w:val="Lista"/>
    <w:qFormat/>
    <w:pPr>
      <w:ind w:left="360" w:hanging="360"/>
    </w:pPr>
  </w:style>
  <w:style w:type="paragraph" w:styleId="Felsorols3">
    <w:name w:val="List Bullet 3"/>
    <w:basedOn w:val="Lista"/>
    <w:qFormat/>
    <w:pPr>
      <w:ind w:left="360" w:hanging="360"/>
    </w:pPr>
  </w:style>
  <w:style w:type="paragraph" w:customStyle="1" w:styleId="Cmsor10">
    <w:name w:val="Címsor 10"/>
    <w:basedOn w:val="Cmsor"/>
    <w:next w:val="Szvegtrzs"/>
    <w:qFormat/>
    <w:pPr>
      <w:spacing w:before="284" w:after="140"/>
      <w:outlineLvl w:val="8"/>
    </w:pPr>
    <w:rPr>
      <w:b w:val="0"/>
      <w:bCs w:val="0"/>
      <w:smallCaps/>
      <w:sz w:val="24"/>
      <w:szCs w:val="24"/>
    </w:rPr>
  </w:style>
  <w:style w:type="paragraph" w:customStyle="1" w:styleId="Alcmjoldalon">
    <w:name w:val="Alcím új oldalon"/>
    <w:basedOn w:val="Alcm"/>
    <w:next w:val="Szvegtrzs"/>
    <w:qFormat/>
    <w:pPr>
      <w:pageBreakBefore/>
      <w:spacing w:after="142"/>
    </w:pPr>
  </w:style>
  <w:style w:type="paragraph" w:customStyle="1" w:styleId="Alcmkisbets">
    <w:name w:val="Alcím (kisbetűs)"/>
    <w:basedOn w:val="Cmsor"/>
    <w:next w:val="Szvegtrzs"/>
    <w:qFormat/>
    <w:pPr>
      <w:spacing w:before="284" w:after="140"/>
    </w:pPr>
    <w:rPr>
      <w:sz w:val="36"/>
    </w:rPr>
  </w:style>
  <w:style w:type="paragraph" w:styleId="Cm">
    <w:name w:val="Title"/>
    <w:basedOn w:val="Cmsor"/>
    <w:next w:val="Szvegtrzs"/>
    <w:uiPriority w:val="10"/>
    <w:qFormat/>
    <w:pPr>
      <w:spacing w:before="0" w:after="283"/>
    </w:pPr>
    <w:rPr>
      <w:b w:val="0"/>
      <w:bCs w:val="0"/>
      <w:smallCaps/>
      <w:sz w:val="48"/>
      <w:szCs w:val="56"/>
    </w:rPr>
  </w:style>
  <w:style w:type="numbering" w:customStyle="1" w:styleId="WW8Num1">
    <w:name w:val="WW8Num1"/>
    <w:qFormat/>
  </w:style>
  <w:style w:type="numbering" w:customStyle="1" w:styleId="WW8Num2">
    <w:name w:val="WW8Num2"/>
    <w:qFormat/>
  </w:style>
  <w:style w:type="numbering" w:customStyle="1" w:styleId="Lista1">
    <w:name w:val="Lista 1"/>
    <w:qFormat/>
  </w:style>
  <w:style w:type="numbering" w:customStyle="1" w:styleId="Lista21">
    <w:name w:val="Lista 21"/>
    <w:qFormat/>
  </w:style>
  <w:style w:type="numbering" w:customStyle="1" w:styleId="Lista31">
    <w:name w:val="Lista 31"/>
    <w:qFormat/>
  </w:style>
  <w:style w:type="numbering" w:customStyle="1" w:styleId="Lista41">
    <w:name w:val="Lista 41"/>
    <w:qFormat/>
  </w:style>
  <w:style w:type="numbering" w:customStyle="1" w:styleId="Lista51">
    <w:name w:val="Lista 51"/>
    <w:qFormat/>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Numbering4">
    <w:name w:val="Numbering 4"/>
    <w:qFormat/>
  </w:style>
  <w:style w:type="numbering" w:customStyle="1" w:styleId="Numbering5">
    <w:name w:val="Numbering 5"/>
    <w:qFormat/>
  </w:style>
  <w:style w:type="paragraph" w:styleId="Listaszerbekezds">
    <w:name w:val="List Paragraph"/>
    <w:basedOn w:val="Norml"/>
    <w:uiPriority w:val="34"/>
    <w:qFormat/>
    <w:rsid w:val="00180B01"/>
    <w:pPr>
      <w:widowControl/>
      <w:suppressAutoHyphens w:val="0"/>
      <w:overflowPunct/>
      <w:spacing w:after="160" w:line="259" w:lineRule="auto"/>
      <w:ind w:left="720"/>
      <w:contextualSpacing/>
    </w:pPr>
    <w:rPr>
      <w:rFonts w:asciiTheme="minorHAnsi" w:eastAsiaTheme="minorHAnsi" w:hAnsiTheme="minorHAnsi" w:cstheme="minorBidi"/>
      <w:kern w:val="0"/>
      <w:sz w:val="22"/>
      <w:szCs w:val="22"/>
      <w:lang w:val="en-US" w:eastAsia="en-US"/>
    </w:rPr>
  </w:style>
  <w:style w:type="character" w:styleId="Hiperhivatkozs">
    <w:name w:val="Hyperlink"/>
    <w:basedOn w:val="Bekezdsalapbettpusa"/>
    <w:uiPriority w:val="99"/>
    <w:unhideWhenUsed/>
    <w:rsid w:val="00180B01"/>
    <w:rPr>
      <w:color w:val="0563C1" w:themeColor="hyperlink"/>
      <w:u w:val="single"/>
    </w:rPr>
  </w:style>
  <w:style w:type="character" w:styleId="Feloldatlanmegemlts">
    <w:name w:val="Unresolved Mention"/>
    <w:basedOn w:val="Bekezdsalapbettpusa"/>
    <w:uiPriority w:val="99"/>
    <w:semiHidden/>
    <w:unhideWhenUsed/>
    <w:rsid w:val="00221EF3"/>
    <w:rPr>
      <w:color w:val="605E5C"/>
      <w:shd w:val="clear" w:color="auto" w:fill="E1DFDD"/>
    </w:rPr>
  </w:style>
  <w:style w:type="character" w:styleId="Mrltotthiperhivatkozs">
    <w:name w:val="FollowedHyperlink"/>
    <w:basedOn w:val="Bekezdsalapbettpusa"/>
    <w:uiPriority w:val="99"/>
    <w:semiHidden/>
    <w:unhideWhenUsed/>
    <w:rsid w:val="006F0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gyfelszolgalat.zoldhatosag@szabolcs.gov.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aih.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czi.akos@szabolcs.gov.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oldhatosag@szabolcs.gov.hu" TargetMode="External"/><Relationship Id="rId4" Type="http://schemas.openxmlformats.org/officeDocument/2006/relationships/webSettings" Target="webSettings.xml"/><Relationship Id="rId9" Type="http://schemas.openxmlformats.org/officeDocument/2006/relationships/hyperlink" Target="http://ftvktvf.zoldhatosag.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1653</Words>
  <Characters>11413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Pulai</dc:creator>
  <dc:description/>
  <cp:lastModifiedBy>Katona Zoltán</cp:lastModifiedBy>
  <cp:revision>12</cp:revision>
  <cp:lastPrinted>2022-01-26T13:59:00Z</cp:lastPrinted>
  <dcterms:created xsi:type="dcterms:W3CDTF">2022-01-26T13:45:00Z</dcterms:created>
  <dcterms:modified xsi:type="dcterms:W3CDTF">2022-01-27T09:04:00Z</dcterms:modified>
  <dc:language>hu-HU</dc:language>
</cp:coreProperties>
</file>